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1397D" w:rsidRPr="0031397D" w:rsidTr="003139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97D" w:rsidRPr="0031397D" w:rsidRDefault="0031397D" w:rsidP="003139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397D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753600" cy="19050"/>
                  <wp:effectExtent l="0" t="0" r="0" b="0"/>
                  <wp:docPr id="1" name="Picture 1" descr="headline 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dline 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397D" w:rsidRPr="0031397D" w:rsidRDefault="0031397D" w:rsidP="003139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97D">
        <w:rPr>
          <w:rFonts w:ascii="Arial" w:eastAsia="Times New Roman" w:hAnsi="Arial" w:cs="Arial"/>
          <w:b/>
          <w:sz w:val="24"/>
          <w:szCs w:val="24"/>
        </w:rPr>
        <w:t>SBIR-ARS Collaboration</w:t>
      </w:r>
    </w:p>
    <w:p w:rsidR="0031397D" w:rsidRPr="0031397D" w:rsidRDefault="0031397D" w:rsidP="003139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97D">
        <w:rPr>
          <w:rFonts w:ascii="Arial" w:eastAsia="Times New Roman" w:hAnsi="Arial" w:cs="Arial"/>
          <w:sz w:val="24"/>
          <w:szCs w:val="24"/>
        </w:rPr>
        <w:t> </w:t>
      </w:r>
    </w:p>
    <w:p w:rsidR="0031397D" w:rsidRDefault="0031397D" w:rsidP="0031397D">
      <w:pPr>
        <w:pStyle w:val="PlainText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31397D">
        <w:rPr>
          <w:rFonts w:ascii="Arial" w:hAnsi="Arial" w:cs="Arial"/>
        </w:rPr>
        <w:t xml:space="preserve">collaboration between the USDA's National Institute of Food and Agriculture (NIFA) </w:t>
      </w:r>
      <w:r w:rsidRPr="0031397D">
        <w:rPr>
          <w:rFonts w:ascii="Arial" w:hAnsi="Arial" w:cs="Arial"/>
          <w:color w:val="000000"/>
        </w:rPr>
        <w:t xml:space="preserve">Small Business Innovation Research Program (SBIR) </w:t>
      </w:r>
      <w:r w:rsidRPr="0031397D">
        <w:rPr>
          <w:rFonts w:ascii="Arial" w:hAnsi="Arial" w:cs="Arial"/>
        </w:rPr>
        <w:t xml:space="preserve">and the USDA's Agricultural Research Service (ARS) encourages SBIR applicants to license ARS technologies and be considered for a SBIR grant. </w:t>
      </w:r>
      <w:r w:rsidRPr="0031397D">
        <w:rPr>
          <w:rFonts w:ascii="Arial" w:hAnsi="Arial" w:cs="Arial"/>
        </w:rPr>
        <w:t>A list of available technologies for commercial evaluation licensing f</w:t>
      </w:r>
      <w:r>
        <w:rPr>
          <w:rFonts w:ascii="Arial" w:hAnsi="Arial" w:cs="Arial"/>
        </w:rPr>
        <w:t>or SBIR applicants can be found at…</w:t>
      </w:r>
      <w:r w:rsidRPr="0031397D">
        <w:rPr>
          <w:rFonts w:ascii="Arial" w:hAnsi="Arial" w:cs="Arial"/>
        </w:rPr>
        <w:t> </w:t>
      </w:r>
    </w:p>
    <w:p w:rsidR="0031397D" w:rsidRPr="0031397D" w:rsidRDefault="0031397D" w:rsidP="0031397D">
      <w:pPr>
        <w:pStyle w:val="PlainText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5" w:history="1">
        <w:r>
          <w:rPr>
            <w:rStyle w:val="Hyperlink"/>
            <w:rFonts w:ascii="Arial" w:hAnsi="Arial" w:cs="Arial"/>
          </w:rPr>
          <w:t>https://www.ars.usda.gov/office-of-technology-transfer</w:t>
        </w:r>
      </w:hyperlink>
      <w:r>
        <w:rPr>
          <w:rFonts w:ascii="Arial" w:hAnsi="Arial" w:cs="Arial"/>
          <w:color w:val="0000FF"/>
        </w:rPr>
        <w:t>.</w:t>
      </w:r>
      <w:bookmarkStart w:id="0" w:name="_GoBack"/>
      <w:bookmarkEnd w:id="0"/>
    </w:p>
    <w:p w:rsidR="0031397D" w:rsidRPr="0031397D" w:rsidRDefault="0031397D" w:rsidP="003139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1397D" w:rsidRPr="0031397D" w:rsidRDefault="0031397D" w:rsidP="003139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97D">
        <w:rPr>
          <w:rFonts w:ascii="Arial" w:eastAsia="Times New Roman" w:hAnsi="Arial" w:cs="Arial"/>
          <w:sz w:val="24"/>
          <w:szCs w:val="24"/>
        </w:rPr>
        <w:t> </w:t>
      </w:r>
    </w:p>
    <w:p w:rsidR="0031397D" w:rsidRPr="0031397D" w:rsidRDefault="0031397D" w:rsidP="003139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97D">
        <w:rPr>
          <w:rFonts w:ascii="Arial" w:eastAsia="Times New Roman" w:hAnsi="Arial" w:cs="Arial"/>
          <w:sz w:val="24"/>
          <w:szCs w:val="24"/>
        </w:rPr>
        <w:t xml:space="preserve">The relevant language in the </w:t>
      </w:r>
      <w:r w:rsidRPr="0031397D">
        <w:rPr>
          <w:rFonts w:ascii="Arial" w:eastAsia="Times New Roman" w:hAnsi="Arial" w:cs="Arial"/>
          <w:color w:val="000000"/>
          <w:sz w:val="24"/>
          <w:szCs w:val="24"/>
        </w:rPr>
        <w:t>SBIR's</w:t>
      </w:r>
      <w:r w:rsidRPr="0031397D">
        <w:rPr>
          <w:rFonts w:ascii="Arial" w:eastAsia="Times New Roman" w:hAnsi="Arial" w:cs="Arial"/>
          <w:sz w:val="24"/>
          <w:szCs w:val="24"/>
        </w:rPr>
        <w:t xml:space="preserve"> "Request for Application" states: "Additional factors that will be considered in the review process include whether an application involves a CRADA with a USDA laboratory, or a license to a USDA technology, or is a resubmission.  In the event that two or more applications are of approximately equal merit, the existence of a CRADA with a USDA laboratory or a license to a USDA technology will be an important consideration.  If one application is a resubmission, this will also be an important consideration." The SBIR Website can be found at:   </w:t>
      </w:r>
      <w:hyperlink r:id="rId6" w:history="1">
        <w:r w:rsidRPr="0031397D">
          <w:rPr>
            <w:rFonts w:ascii="Arial" w:eastAsia="Times New Roman" w:hAnsi="Arial" w:cs="Arial"/>
            <w:color w:val="0000FF"/>
            <w:sz w:val="24"/>
            <w:szCs w:val="24"/>
          </w:rPr>
          <w:t>http://www.nifa.usda.gov/fo/sbir</w:t>
        </w:r>
      </w:hyperlink>
      <w:r w:rsidRPr="0031397D">
        <w:rPr>
          <w:rFonts w:ascii="Arial" w:eastAsia="Times New Roman" w:hAnsi="Arial" w:cs="Arial"/>
          <w:sz w:val="24"/>
          <w:szCs w:val="24"/>
        </w:rPr>
        <w:t>.</w:t>
      </w:r>
    </w:p>
    <w:p w:rsidR="0031397D" w:rsidRPr="0031397D" w:rsidRDefault="0031397D" w:rsidP="003139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97D">
        <w:rPr>
          <w:rFonts w:ascii="Arial" w:eastAsia="Times New Roman" w:hAnsi="Arial" w:cs="Arial"/>
          <w:sz w:val="24"/>
          <w:szCs w:val="24"/>
        </w:rPr>
        <w:t> </w:t>
      </w:r>
    </w:p>
    <w:p w:rsidR="0031397D" w:rsidRPr="0031397D" w:rsidRDefault="0031397D" w:rsidP="0031397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31397D">
        <w:rPr>
          <w:rFonts w:ascii="Arial" w:eastAsia="Times New Roman" w:hAnsi="Arial" w:cs="Arial"/>
          <w:sz w:val="24"/>
          <w:szCs w:val="24"/>
        </w:rPr>
        <w:t xml:space="preserve">A list of available technologies for licensing and CRADAs that may be considered as projects under the SBIR program can be found at the USDA Office of Technology Transfer (OTT) website </w:t>
      </w:r>
      <w:hyperlink r:id="rId7" w:history="1">
        <w:r w:rsidRPr="0031397D">
          <w:rPr>
            <w:rFonts w:ascii="Arial" w:eastAsia="Times New Roman" w:hAnsi="Arial" w:cs="Arial"/>
            <w:color w:val="0000FF"/>
            <w:sz w:val="24"/>
            <w:szCs w:val="24"/>
          </w:rPr>
          <w:t>http://dbnrrc.ars.usda.gov/business/docs.htm?docid=763&amp;page=6</w:t>
        </w:r>
      </w:hyperlink>
      <w:r w:rsidRPr="0031397D">
        <w:rPr>
          <w:rFonts w:ascii="Arial" w:eastAsia="Times New Roman" w:hAnsi="Arial" w:cs="Arial"/>
          <w:sz w:val="24"/>
          <w:szCs w:val="24"/>
        </w:rPr>
        <w:t xml:space="preserve">.  Each of these technologies would be appropriate for one of the topic areas in section 8.0 of this program solicitation.  If an applicant is interested in proposing a research project that addresses one of these technologies, the applicant should contact the OTT office at 301-504-6905 or </w:t>
      </w:r>
      <w:hyperlink r:id="rId8" w:history="1">
        <w:r w:rsidRPr="0031397D">
          <w:rPr>
            <w:rFonts w:ascii="Arial" w:eastAsia="Times New Roman" w:hAnsi="Arial" w:cs="Arial"/>
            <w:color w:val="0000FF"/>
            <w:sz w:val="24"/>
            <w:szCs w:val="24"/>
          </w:rPr>
          <w:t>/business/</w:t>
        </w:r>
        <w:proofErr w:type="spellStart"/>
        <w:r w:rsidRPr="0031397D">
          <w:rPr>
            <w:rFonts w:ascii="Arial" w:eastAsia="Times New Roman" w:hAnsi="Arial" w:cs="Arial"/>
            <w:color w:val="0000FF"/>
            <w:sz w:val="24"/>
            <w:szCs w:val="24"/>
          </w:rPr>
          <w:t>Docs.htm?docid</w:t>
        </w:r>
        <w:proofErr w:type="spellEnd"/>
        <w:r w:rsidRPr="0031397D">
          <w:rPr>
            <w:rFonts w:ascii="Arial" w:eastAsia="Times New Roman" w:hAnsi="Arial" w:cs="Arial"/>
            <w:color w:val="0000FF"/>
            <w:sz w:val="24"/>
            <w:szCs w:val="24"/>
          </w:rPr>
          <w:t>=763</w:t>
        </w:r>
      </w:hyperlink>
      <w:r w:rsidRPr="0031397D">
        <w:rPr>
          <w:rFonts w:ascii="Arial" w:eastAsia="Times New Roman" w:hAnsi="Arial" w:cs="Arial"/>
          <w:sz w:val="24"/>
          <w:szCs w:val="24"/>
        </w:rPr>
        <w:t xml:space="preserve"> to discuss the possibility of signing a licensing agreement and possibly also a CRADA agreement prior to submitting the proposal to the SBIR program.</w:t>
      </w:r>
    </w:p>
    <w:p w:rsidR="00EA1B8C" w:rsidRDefault="00EA1B8C"/>
    <w:sectPr w:rsidR="00EA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7D"/>
    <w:rsid w:val="0031397D"/>
    <w:rsid w:val="00EA1B8C"/>
    <w:rsid w:val="00F0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87BA7-183B-4A7A-814A-5ABD4F2D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397D"/>
    <w:rPr>
      <w:strike w:val="0"/>
      <w:dstrike w:val="0"/>
      <w:color w:val="0000FF"/>
      <w:u w:val="none"/>
      <w:effect w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39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4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s.usda.gov/business/Docs.htm?docid=7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bnrrc.ars.usda.gov/business/docs.htm?docid=763&amp;page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fa.usda.gov/fo/sbir" TargetMode="External"/><Relationship Id="rId5" Type="http://schemas.openxmlformats.org/officeDocument/2006/relationships/hyperlink" Target="https://www.ars.usda.gov/office-of-technology-transfe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>USDA-ARS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Repoza, Melissa</dc:creator>
  <cp:keywords/>
  <dc:description/>
  <cp:lastModifiedBy>Repoza, Melissa</cp:lastModifiedBy>
  <cp:revision>1</cp:revision>
  <dcterms:created xsi:type="dcterms:W3CDTF">2017-03-20T18:06:00Z</dcterms:created>
  <dcterms:modified xsi:type="dcterms:W3CDTF">2017-03-20T18:08:00Z</dcterms:modified>
</cp:coreProperties>
</file>