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F7381" w14:textId="78128454" w:rsidR="00D47847" w:rsidRDefault="00F36492" w:rsidP="00F36492">
      <w:pPr>
        <w:jc w:val="center"/>
        <w:rPr>
          <w:sz w:val="28"/>
        </w:rPr>
      </w:pPr>
      <w:r>
        <w:rPr>
          <w:b/>
          <w:bCs/>
          <w:sz w:val="28"/>
        </w:rPr>
        <w:t>Javid Kashefi Publications</w:t>
      </w:r>
    </w:p>
    <w:tbl>
      <w:tblPr>
        <w:tblW w:w="8680" w:type="dxa"/>
        <w:tblCellMar>
          <w:left w:w="0" w:type="dxa"/>
          <w:right w:w="0" w:type="dxa"/>
        </w:tblCellMar>
        <w:tblLook w:val="04A0" w:firstRow="1" w:lastRow="0" w:firstColumn="1" w:lastColumn="0" w:noHBand="0" w:noVBand="1"/>
      </w:tblPr>
      <w:tblGrid>
        <w:gridCol w:w="8680"/>
      </w:tblGrid>
      <w:tr w:rsidR="00F36492" w14:paraId="26277966" w14:textId="77777777" w:rsidTr="00F36492">
        <w:trPr>
          <w:trHeight w:val="765"/>
        </w:trPr>
        <w:tc>
          <w:tcPr>
            <w:tcW w:w="8680" w:type="dxa"/>
            <w:tcBorders>
              <w:top w:val="nil"/>
              <w:left w:val="nil"/>
              <w:bottom w:val="nil"/>
              <w:right w:val="nil"/>
            </w:tcBorders>
            <w:shd w:val="clear" w:color="auto" w:fill="auto"/>
            <w:tcMar>
              <w:top w:w="15" w:type="dxa"/>
              <w:left w:w="15" w:type="dxa"/>
              <w:bottom w:w="0" w:type="dxa"/>
              <w:right w:w="15" w:type="dxa"/>
            </w:tcMar>
            <w:vAlign w:val="bottom"/>
            <w:hideMark/>
          </w:tcPr>
          <w:p w14:paraId="38E4373A" w14:textId="77777777" w:rsidR="00F36492" w:rsidRDefault="00F36492">
            <w:pPr>
              <w:rPr>
                <w:rFonts w:ascii="Calibri" w:hAnsi="Calibri" w:cs="Calibri"/>
                <w:color w:val="000000"/>
                <w:sz w:val="20"/>
                <w:szCs w:val="20"/>
              </w:rPr>
            </w:pPr>
            <w:r>
              <w:rPr>
                <w:rFonts w:ascii="Calibri" w:hAnsi="Calibri" w:cs="Calibri"/>
                <w:color w:val="000000"/>
                <w:sz w:val="20"/>
                <w:szCs w:val="20"/>
              </w:rPr>
              <w:t>Kashefi, J., Bon, M., Nguyen, LA. The growing threat of invasive ticks in a changing world. XII European Congress of Entomology, Heraklion / Crete / Greece, October 16- 20, 2023</w:t>
            </w:r>
          </w:p>
        </w:tc>
      </w:tr>
      <w:tr w:rsidR="00F36492" w14:paraId="7EA1A212" w14:textId="77777777" w:rsidTr="00F36492">
        <w:trPr>
          <w:trHeight w:val="975"/>
        </w:trPr>
        <w:tc>
          <w:tcPr>
            <w:tcW w:w="8680" w:type="dxa"/>
            <w:tcBorders>
              <w:top w:val="nil"/>
              <w:left w:val="nil"/>
              <w:bottom w:val="nil"/>
              <w:right w:val="nil"/>
            </w:tcBorders>
            <w:shd w:val="clear" w:color="auto" w:fill="auto"/>
            <w:tcMar>
              <w:top w:w="15" w:type="dxa"/>
              <w:left w:w="15" w:type="dxa"/>
              <w:bottom w:w="0" w:type="dxa"/>
              <w:right w:w="15" w:type="dxa"/>
            </w:tcMar>
            <w:vAlign w:val="bottom"/>
            <w:hideMark/>
          </w:tcPr>
          <w:p w14:paraId="536902EA" w14:textId="77777777" w:rsidR="00F36492" w:rsidRDefault="00F36492">
            <w:pPr>
              <w:rPr>
                <w:rFonts w:ascii="Calibri" w:hAnsi="Calibri" w:cs="Calibri"/>
                <w:color w:val="000000"/>
                <w:sz w:val="20"/>
                <w:szCs w:val="20"/>
              </w:rPr>
            </w:pPr>
            <w:r>
              <w:rPr>
                <w:rFonts w:ascii="Calibri" w:hAnsi="Calibri" w:cs="Calibri"/>
                <w:color w:val="000000"/>
                <w:sz w:val="20"/>
                <w:szCs w:val="20"/>
              </w:rPr>
              <w:t>Bon, M., Guermache, F., Kashefi, J., Sforza, R.F.H. 2023. How sweet is the extrafloral nectar secreted</w:t>
            </w:r>
            <w:r>
              <w:rPr>
                <w:rFonts w:ascii="Calibri" w:hAnsi="Calibri" w:cs="Calibri"/>
                <w:color w:val="000000"/>
                <w:sz w:val="20"/>
                <w:szCs w:val="20"/>
              </w:rPr>
              <w:br/>
              <w:t>by the invasive alien Tree of Heaven, Ailanthus altissima Mill.?. International Journal of Plant</w:t>
            </w:r>
            <w:r>
              <w:rPr>
                <w:rFonts w:ascii="Calibri" w:hAnsi="Calibri" w:cs="Calibri"/>
                <w:color w:val="000000"/>
                <w:sz w:val="20"/>
                <w:szCs w:val="20"/>
              </w:rPr>
              <w:br/>
              <w:t>Biology and Research. 11(1): 1135. https://doi.org/10.47739/2333-6668/1135.</w:t>
            </w:r>
          </w:p>
        </w:tc>
      </w:tr>
      <w:tr w:rsidR="00F36492" w14:paraId="642CE25F" w14:textId="77777777" w:rsidTr="00F36492">
        <w:trPr>
          <w:trHeight w:val="1035"/>
        </w:trPr>
        <w:tc>
          <w:tcPr>
            <w:tcW w:w="8680" w:type="dxa"/>
            <w:tcBorders>
              <w:top w:val="nil"/>
              <w:left w:val="nil"/>
              <w:bottom w:val="nil"/>
              <w:right w:val="nil"/>
            </w:tcBorders>
            <w:shd w:val="clear" w:color="auto" w:fill="auto"/>
            <w:tcMar>
              <w:top w:w="15" w:type="dxa"/>
              <w:left w:w="15" w:type="dxa"/>
              <w:bottom w:w="0" w:type="dxa"/>
              <w:right w:w="15" w:type="dxa"/>
            </w:tcMar>
            <w:vAlign w:val="bottom"/>
            <w:hideMark/>
          </w:tcPr>
          <w:p w14:paraId="19D38F4B" w14:textId="77777777" w:rsidR="00F36492" w:rsidRDefault="00F36492">
            <w:pPr>
              <w:rPr>
                <w:rFonts w:ascii="Calibri" w:hAnsi="Calibri" w:cs="Calibri"/>
                <w:color w:val="000000"/>
                <w:sz w:val="20"/>
                <w:szCs w:val="20"/>
              </w:rPr>
            </w:pPr>
            <w:r>
              <w:rPr>
                <w:rFonts w:ascii="Calibri" w:hAnsi="Calibri" w:cs="Calibri"/>
                <w:color w:val="000000"/>
                <w:sz w:val="20"/>
                <w:szCs w:val="20"/>
              </w:rPr>
              <w:t>Bon, M.-C.; Goolsby, J.A.; Mercadier, G.; Guermache, F.; Kashefi, J.; Cristofaro, M.; Vacek, A.T.; Kirk, A. Detection of a Diverse Endophyte Assemblage within Fungal Communities Associated with the Arundo Leaf Miner, Lasioptera donacis (Diptera: Cecidomyiidae). Diversity 2023, 15, 571. https://doi.org/10.3390/d15040571</w:t>
            </w:r>
          </w:p>
        </w:tc>
      </w:tr>
      <w:tr w:rsidR="00F36492" w14:paraId="64467C18" w14:textId="77777777" w:rsidTr="00F36492">
        <w:trPr>
          <w:trHeight w:val="780"/>
        </w:trPr>
        <w:tc>
          <w:tcPr>
            <w:tcW w:w="8680" w:type="dxa"/>
            <w:tcBorders>
              <w:top w:val="nil"/>
              <w:left w:val="nil"/>
              <w:bottom w:val="nil"/>
              <w:right w:val="nil"/>
            </w:tcBorders>
            <w:shd w:val="clear" w:color="auto" w:fill="auto"/>
            <w:tcMar>
              <w:top w:w="15" w:type="dxa"/>
              <w:left w:w="15" w:type="dxa"/>
              <w:bottom w:w="0" w:type="dxa"/>
              <w:right w:w="15" w:type="dxa"/>
            </w:tcMar>
            <w:vAlign w:val="bottom"/>
            <w:hideMark/>
          </w:tcPr>
          <w:p w14:paraId="28F54435" w14:textId="77777777" w:rsidR="00F36492" w:rsidRDefault="00F36492">
            <w:pPr>
              <w:rPr>
                <w:rFonts w:ascii="Calibri" w:hAnsi="Calibri" w:cs="Calibri"/>
                <w:color w:val="000000"/>
                <w:sz w:val="20"/>
                <w:szCs w:val="20"/>
              </w:rPr>
            </w:pPr>
            <w:r>
              <w:rPr>
                <w:rFonts w:ascii="Calibri" w:hAnsi="Calibri" w:cs="Calibri"/>
                <w:color w:val="000000"/>
                <w:sz w:val="20"/>
                <w:szCs w:val="20"/>
              </w:rPr>
              <w:t>Proceedings of the 6th International Symposium on Biological Control of Arthropods. Donald C. Weber, Tara D. Gariepy, William R. Morrison III, editors. Online from British Columbia, Canada, March 15-17 and 22-24, 2022. 231 pp. doi: https://doi.org/10.6084/m9.figshare.19349348</w:t>
            </w:r>
          </w:p>
        </w:tc>
      </w:tr>
      <w:tr w:rsidR="00F36492" w14:paraId="2CEA8318" w14:textId="77777777" w:rsidTr="00F36492">
        <w:trPr>
          <w:trHeight w:val="878"/>
        </w:trPr>
        <w:tc>
          <w:tcPr>
            <w:tcW w:w="8680" w:type="dxa"/>
            <w:tcBorders>
              <w:top w:val="nil"/>
              <w:left w:val="nil"/>
              <w:bottom w:val="nil"/>
              <w:right w:val="nil"/>
            </w:tcBorders>
            <w:shd w:val="clear" w:color="auto" w:fill="auto"/>
            <w:tcMar>
              <w:top w:w="15" w:type="dxa"/>
              <w:left w:w="15" w:type="dxa"/>
              <w:bottom w:w="0" w:type="dxa"/>
              <w:right w:w="15" w:type="dxa"/>
            </w:tcMar>
            <w:vAlign w:val="bottom"/>
            <w:hideMark/>
          </w:tcPr>
          <w:p w14:paraId="7F13928F" w14:textId="77777777" w:rsidR="00F36492" w:rsidRDefault="00F36492">
            <w:pPr>
              <w:rPr>
                <w:rFonts w:ascii="Calibri" w:hAnsi="Calibri" w:cs="Calibri"/>
                <w:color w:val="000000"/>
                <w:sz w:val="20"/>
                <w:szCs w:val="20"/>
              </w:rPr>
            </w:pPr>
            <w:r>
              <w:rPr>
                <w:rFonts w:ascii="Calibri" w:hAnsi="Calibri" w:cs="Calibri"/>
                <w:color w:val="000000"/>
                <w:sz w:val="20"/>
                <w:szCs w:val="20"/>
              </w:rPr>
              <w:t>Proceedings of the 6th International Symposium on Biological Control of Arthropods. Donald C. Weber, Tara D. Gariepy, William R. Morrison III, editors. Online from British Columbia, Canada, March 15-17 and 22-24, 2022. 231 pp. doi: https://doi.org/10.6084/m9.figshare.19349348</w:t>
            </w:r>
          </w:p>
        </w:tc>
      </w:tr>
      <w:tr w:rsidR="00F36492" w14:paraId="00E5F268" w14:textId="77777777" w:rsidTr="00F36492">
        <w:trPr>
          <w:trHeight w:val="1035"/>
        </w:trPr>
        <w:tc>
          <w:tcPr>
            <w:tcW w:w="8680" w:type="dxa"/>
            <w:tcBorders>
              <w:top w:val="nil"/>
              <w:left w:val="nil"/>
              <w:bottom w:val="nil"/>
              <w:right w:val="nil"/>
            </w:tcBorders>
            <w:shd w:val="clear" w:color="auto" w:fill="auto"/>
            <w:tcMar>
              <w:top w:w="15" w:type="dxa"/>
              <w:left w:w="15" w:type="dxa"/>
              <w:bottom w:w="0" w:type="dxa"/>
              <w:right w:w="15" w:type="dxa"/>
            </w:tcMar>
            <w:vAlign w:val="bottom"/>
            <w:hideMark/>
          </w:tcPr>
          <w:p w14:paraId="3BB3EF09" w14:textId="77777777" w:rsidR="00F36492" w:rsidRDefault="00F36492">
            <w:pPr>
              <w:rPr>
                <w:rFonts w:ascii="Calibri" w:hAnsi="Calibri" w:cs="Calibri"/>
                <w:color w:val="000000"/>
                <w:sz w:val="20"/>
                <w:szCs w:val="20"/>
              </w:rPr>
            </w:pPr>
            <w:r>
              <w:rPr>
                <w:rFonts w:ascii="Calibri" w:hAnsi="Calibri" w:cs="Calibri"/>
                <w:color w:val="000000"/>
                <w:sz w:val="20"/>
                <w:szCs w:val="20"/>
              </w:rPr>
              <w:t>Kashefi, J., Guermache, F., Cristofaro, M., Bon, M. 2021. Occurrence of Aculus mosoniensis (Ripka, 2014) (Acari; Prostigmata; Eriophyoidea) on tree of heaven (Ailanthus altissima Mill.) is expanding across Europe. First record in France confirmed by Barcoding. Phytoparasitica. https://doi.org/10.1007/s12600-021-00953-5.</w:t>
            </w:r>
          </w:p>
        </w:tc>
      </w:tr>
      <w:tr w:rsidR="00F36492" w14:paraId="2D7F3B9E" w14:textId="77777777" w:rsidTr="00F36492">
        <w:trPr>
          <w:trHeight w:val="1035"/>
        </w:trPr>
        <w:tc>
          <w:tcPr>
            <w:tcW w:w="8680" w:type="dxa"/>
            <w:tcBorders>
              <w:top w:val="nil"/>
              <w:left w:val="nil"/>
              <w:bottom w:val="nil"/>
              <w:right w:val="nil"/>
            </w:tcBorders>
            <w:shd w:val="clear" w:color="auto" w:fill="auto"/>
            <w:tcMar>
              <w:top w:w="15" w:type="dxa"/>
              <w:left w:w="15" w:type="dxa"/>
              <w:bottom w:w="0" w:type="dxa"/>
              <w:right w:w="15" w:type="dxa"/>
            </w:tcMar>
            <w:vAlign w:val="bottom"/>
            <w:hideMark/>
          </w:tcPr>
          <w:p w14:paraId="109133DC" w14:textId="77777777" w:rsidR="00F36492" w:rsidRDefault="00F36492">
            <w:pPr>
              <w:rPr>
                <w:rFonts w:ascii="Calibri" w:hAnsi="Calibri" w:cs="Calibri"/>
                <w:color w:val="000000"/>
                <w:sz w:val="20"/>
                <w:szCs w:val="20"/>
              </w:rPr>
            </w:pPr>
            <w:r>
              <w:rPr>
                <w:rFonts w:ascii="Calibri" w:hAnsi="Calibri" w:cs="Calibri"/>
                <w:color w:val="000000"/>
                <w:sz w:val="20"/>
                <w:szCs w:val="20"/>
              </w:rPr>
              <w:t xml:space="preserve">Marini, F., Vidovic, B., Lonis, S., Wibawa, M.I., De Lillo, E., Kashefi, J., Cristofaro, M., Smith, L. 2020. Comparison of the performance of an eriophyid mite, Aceria salsolae, on nontarget plants in the laboratory and in the field. Biological Control. 152:104455. https://doi.org/10.1016/j.biocontrol.2020.104455. </w:t>
            </w:r>
          </w:p>
        </w:tc>
      </w:tr>
      <w:tr w:rsidR="00F36492" w14:paraId="0C9089AA" w14:textId="77777777" w:rsidTr="00F36492">
        <w:trPr>
          <w:trHeight w:val="780"/>
        </w:trPr>
        <w:tc>
          <w:tcPr>
            <w:tcW w:w="8680" w:type="dxa"/>
            <w:tcBorders>
              <w:top w:val="nil"/>
              <w:left w:val="nil"/>
              <w:bottom w:val="nil"/>
              <w:right w:val="nil"/>
            </w:tcBorders>
            <w:shd w:val="clear" w:color="auto" w:fill="auto"/>
            <w:tcMar>
              <w:top w:w="15" w:type="dxa"/>
              <w:left w:w="15" w:type="dxa"/>
              <w:bottom w:w="0" w:type="dxa"/>
              <w:right w:w="15" w:type="dxa"/>
            </w:tcMar>
            <w:vAlign w:val="bottom"/>
            <w:hideMark/>
          </w:tcPr>
          <w:p w14:paraId="051EE053" w14:textId="77777777" w:rsidR="00F36492" w:rsidRDefault="00F36492">
            <w:pPr>
              <w:rPr>
                <w:rFonts w:ascii="Calibri" w:hAnsi="Calibri" w:cs="Calibri"/>
                <w:color w:val="000000"/>
                <w:sz w:val="20"/>
                <w:szCs w:val="20"/>
              </w:rPr>
            </w:pPr>
            <w:r>
              <w:rPr>
                <w:rFonts w:ascii="Calibri" w:hAnsi="Calibri" w:cs="Calibri"/>
                <w:color w:val="000000"/>
                <w:sz w:val="20"/>
                <w:szCs w:val="20"/>
              </w:rPr>
              <w:t>Bon, M., Kashefi, J., Guermache, F. 2021. Submission of DNA sequences of a Coleosporium rust infecting Stinkwort (Dittrichia graveolens L. Greuter) in southern France and northern Greece. Genbank. OK356493 -499.</w:t>
            </w:r>
          </w:p>
        </w:tc>
      </w:tr>
      <w:tr w:rsidR="00F36492" w14:paraId="6BBD0F7B" w14:textId="77777777" w:rsidTr="00F36492">
        <w:trPr>
          <w:trHeight w:val="1095"/>
        </w:trPr>
        <w:tc>
          <w:tcPr>
            <w:tcW w:w="8680" w:type="dxa"/>
            <w:tcBorders>
              <w:top w:val="nil"/>
              <w:left w:val="nil"/>
              <w:bottom w:val="nil"/>
              <w:right w:val="nil"/>
            </w:tcBorders>
            <w:shd w:val="clear" w:color="auto" w:fill="auto"/>
            <w:tcMar>
              <w:top w:w="15" w:type="dxa"/>
              <w:left w:w="15" w:type="dxa"/>
              <w:bottom w:w="0" w:type="dxa"/>
              <w:right w:w="15" w:type="dxa"/>
            </w:tcMar>
            <w:vAlign w:val="bottom"/>
            <w:hideMark/>
          </w:tcPr>
          <w:p w14:paraId="1FFDEEC0" w14:textId="77777777" w:rsidR="00F36492" w:rsidRDefault="00F36492">
            <w:pPr>
              <w:rPr>
                <w:rFonts w:ascii="Calibri" w:hAnsi="Calibri" w:cs="Calibri"/>
                <w:color w:val="000000"/>
                <w:sz w:val="20"/>
                <w:szCs w:val="20"/>
              </w:rPr>
            </w:pPr>
            <w:r>
              <w:rPr>
                <w:rFonts w:ascii="Calibri" w:hAnsi="Calibri" w:cs="Calibri"/>
                <w:color w:val="000000"/>
                <w:sz w:val="20"/>
                <w:szCs w:val="20"/>
              </w:rPr>
              <w:t xml:space="preserve">Marini, F., Profeta, E., Vidovic, B., Petanovic, R., De Lillo, E., Weyl, P., Hinz, H., Moffat, C., Bon, M., Cvrkovic, T., Kashefi, J., Sforza, R.F.H., Cristofaro, M. 2021. Field Assessment of the Host Range of Aculus mosoniensis (Acari: Eriophyidae), a Biological Control Agent of the Tree of Heaven (Ailanthus altissima). Insects. 12, 637. https://doi.org/10.3390/insects12070637. </w:t>
            </w:r>
          </w:p>
        </w:tc>
      </w:tr>
      <w:tr w:rsidR="00F36492" w14:paraId="79794574" w14:textId="77777777" w:rsidTr="00F36492">
        <w:trPr>
          <w:trHeight w:val="1035"/>
        </w:trPr>
        <w:tc>
          <w:tcPr>
            <w:tcW w:w="8680" w:type="dxa"/>
            <w:tcBorders>
              <w:top w:val="nil"/>
              <w:left w:val="nil"/>
              <w:bottom w:val="nil"/>
              <w:right w:val="nil"/>
            </w:tcBorders>
            <w:shd w:val="clear" w:color="auto" w:fill="auto"/>
            <w:tcMar>
              <w:top w:w="15" w:type="dxa"/>
              <w:left w:w="15" w:type="dxa"/>
              <w:bottom w:w="0" w:type="dxa"/>
              <w:right w:w="15" w:type="dxa"/>
            </w:tcMar>
            <w:vAlign w:val="bottom"/>
            <w:hideMark/>
          </w:tcPr>
          <w:p w14:paraId="4F07CE11" w14:textId="77777777" w:rsidR="00F36492" w:rsidRDefault="00F36492">
            <w:pPr>
              <w:rPr>
                <w:rFonts w:ascii="Calibri" w:hAnsi="Calibri" w:cs="Calibri"/>
                <w:color w:val="000000"/>
                <w:sz w:val="20"/>
                <w:szCs w:val="20"/>
              </w:rPr>
            </w:pPr>
            <w:r>
              <w:rPr>
                <w:rFonts w:ascii="Calibri" w:hAnsi="Calibri" w:cs="Calibri"/>
                <w:color w:val="000000"/>
                <w:sz w:val="20"/>
                <w:szCs w:val="20"/>
              </w:rPr>
              <w:t>Bon, M., Kashefi, J., Guermache, F., Smith, L. 2021. Submission of mitochondrial sequences of two Botanophila species developing on yellow starthistle (Centaurea solstitialis L.) and diffuse knapweed (Centaurea diffusa Lam.) in northern Greece. Genbank. MW590595.1 to MW590603.1.</w:t>
            </w:r>
          </w:p>
        </w:tc>
      </w:tr>
      <w:tr w:rsidR="00F36492" w14:paraId="58F7BE3D" w14:textId="77777777" w:rsidTr="00F36492">
        <w:trPr>
          <w:trHeight w:val="1035"/>
        </w:trPr>
        <w:tc>
          <w:tcPr>
            <w:tcW w:w="8680" w:type="dxa"/>
            <w:tcBorders>
              <w:top w:val="nil"/>
              <w:left w:val="nil"/>
              <w:bottom w:val="nil"/>
              <w:right w:val="nil"/>
            </w:tcBorders>
            <w:shd w:val="clear" w:color="auto" w:fill="auto"/>
            <w:tcMar>
              <w:top w:w="15" w:type="dxa"/>
              <w:left w:w="15" w:type="dxa"/>
              <w:bottom w:w="0" w:type="dxa"/>
              <w:right w:w="15" w:type="dxa"/>
            </w:tcMar>
            <w:vAlign w:val="bottom"/>
            <w:hideMark/>
          </w:tcPr>
          <w:p w14:paraId="3C6A66D5" w14:textId="77777777" w:rsidR="00F36492" w:rsidRDefault="00F36492">
            <w:pPr>
              <w:rPr>
                <w:rFonts w:ascii="Calibri" w:hAnsi="Calibri" w:cs="Calibri"/>
                <w:color w:val="000000"/>
                <w:sz w:val="20"/>
                <w:szCs w:val="20"/>
              </w:rPr>
            </w:pPr>
            <w:r>
              <w:rPr>
                <w:rFonts w:ascii="Calibri" w:hAnsi="Calibri" w:cs="Calibri"/>
                <w:color w:val="000000"/>
                <w:sz w:val="20"/>
                <w:szCs w:val="20"/>
              </w:rPr>
              <w:t>Freda, F., Masi, M., Kashefi, J., Cristofaro, M., Musmeci, S., Evidente, A. 2020. Acaricidal activity of the plant sesquiterpenes a-costic acid and inuloxin A against the cattle ectoparasitic tick, Rhipicephalus (Boophilus) annulatus. International Journal of Acarology. https://doi.org/10.1080/01647954.2020.1805002.</w:t>
            </w:r>
          </w:p>
        </w:tc>
      </w:tr>
      <w:tr w:rsidR="00F36492" w14:paraId="391DEA75" w14:textId="77777777" w:rsidTr="00F36492">
        <w:trPr>
          <w:trHeight w:val="1035"/>
        </w:trPr>
        <w:tc>
          <w:tcPr>
            <w:tcW w:w="8680" w:type="dxa"/>
            <w:tcBorders>
              <w:top w:val="nil"/>
              <w:left w:val="nil"/>
              <w:bottom w:val="nil"/>
              <w:right w:val="nil"/>
            </w:tcBorders>
            <w:shd w:val="clear" w:color="auto" w:fill="auto"/>
            <w:tcMar>
              <w:top w:w="15" w:type="dxa"/>
              <w:left w:w="15" w:type="dxa"/>
              <w:bottom w:w="0" w:type="dxa"/>
              <w:right w:w="15" w:type="dxa"/>
            </w:tcMar>
            <w:vAlign w:val="bottom"/>
            <w:hideMark/>
          </w:tcPr>
          <w:p w14:paraId="334A013A" w14:textId="77777777" w:rsidR="00F36492" w:rsidRDefault="00F36492">
            <w:pPr>
              <w:rPr>
                <w:rFonts w:ascii="Calibri" w:hAnsi="Calibri" w:cs="Calibri"/>
                <w:color w:val="000000"/>
                <w:sz w:val="20"/>
                <w:szCs w:val="20"/>
              </w:rPr>
            </w:pPr>
            <w:r>
              <w:rPr>
                <w:rFonts w:ascii="Calibri" w:hAnsi="Calibri" w:cs="Calibri"/>
                <w:color w:val="000000"/>
                <w:sz w:val="20"/>
                <w:szCs w:val="20"/>
              </w:rPr>
              <w:t>Winkler, D.E., Bon, M., Cristofaro, M., Sforza, R.F.H., Marini, F., Auge, M., Kashefi, J., Smith, L. 2019. From genomic analysis of the rapid colonization of the exotic Sahara mustard (Brassica tournefortii Gouan 1773) in the United States to the search of its natural enemies. XV International Symposium on Biological Control of Weeds, Engelberg, Switzerland. 27-31 August 2018, p. 38.</w:t>
            </w:r>
          </w:p>
        </w:tc>
      </w:tr>
      <w:tr w:rsidR="00F36492" w14:paraId="7BB7B818" w14:textId="77777777" w:rsidTr="00F36492">
        <w:trPr>
          <w:trHeight w:val="1035"/>
        </w:trPr>
        <w:tc>
          <w:tcPr>
            <w:tcW w:w="8680" w:type="dxa"/>
            <w:tcBorders>
              <w:top w:val="nil"/>
              <w:left w:val="nil"/>
              <w:bottom w:val="nil"/>
              <w:right w:val="nil"/>
            </w:tcBorders>
            <w:shd w:val="clear" w:color="auto" w:fill="auto"/>
            <w:tcMar>
              <w:top w:w="15" w:type="dxa"/>
              <w:left w:w="15" w:type="dxa"/>
              <w:bottom w:w="0" w:type="dxa"/>
              <w:right w:w="15" w:type="dxa"/>
            </w:tcMar>
            <w:vAlign w:val="bottom"/>
            <w:hideMark/>
          </w:tcPr>
          <w:p w14:paraId="4BB862EB" w14:textId="77777777" w:rsidR="00F36492" w:rsidRDefault="00F36492">
            <w:pPr>
              <w:rPr>
                <w:rFonts w:ascii="Calibri" w:hAnsi="Calibri" w:cs="Calibri"/>
                <w:color w:val="000000"/>
                <w:sz w:val="20"/>
                <w:szCs w:val="20"/>
              </w:rPr>
            </w:pPr>
            <w:r>
              <w:rPr>
                <w:rFonts w:ascii="Calibri" w:hAnsi="Calibri" w:cs="Calibri"/>
                <w:color w:val="000000"/>
                <w:sz w:val="20"/>
                <w:szCs w:val="20"/>
              </w:rPr>
              <w:lastRenderedPageBreak/>
              <w:t>Madeline, M., Goolsby, J., Vacek, A.T., Kirk, A., Moran, P.J., Cortes, E., Cristofaro, M., Bownes, A., Mastoras, A., Kashefi, J. 2018. Densities of the arundo wasp, Tetramesa romana (Hymenoptera: Eurytomidae) across its native range in Mediterranean Europe and introduced ranges in North America and Africa. Biocontrol Science and Technology 28(8): 772-785.</w:t>
            </w:r>
          </w:p>
        </w:tc>
      </w:tr>
      <w:tr w:rsidR="00F36492" w14:paraId="7509FD9D" w14:textId="77777777" w:rsidTr="00F36492">
        <w:trPr>
          <w:trHeight w:val="780"/>
        </w:trPr>
        <w:tc>
          <w:tcPr>
            <w:tcW w:w="8680" w:type="dxa"/>
            <w:tcBorders>
              <w:top w:val="nil"/>
              <w:left w:val="nil"/>
              <w:bottom w:val="nil"/>
              <w:right w:val="nil"/>
            </w:tcBorders>
            <w:shd w:val="clear" w:color="auto" w:fill="auto"/>
            <w:tcMar>
              <w:top w:w="15" w:type="dxa"/>
              <w:left w:w="15" w:type="dxa"/>
              <w:bottom w:w="0" w:type="dxa"/>
              <w:right w:w="15" w:type="dxa"/>
            </w:tcMar>
            <w:vAlign w:val="bottom"/>
            <w:hideMark/>
          </w:tcPr>
          <w:p w14:paraId="521E720B" w14:textId="77777777" w:rsidR="00F36492" w:rsidRDefault="00F36492">
            <w:pPr>
              <w:rPr>
                <w:rFonts w:ascii="Calibri" w:hAnsi="Calibri" w:cs="Calibri"/>
                <w:color w:val="000000"/>
                <w:sz w:val="20"/>
                <w:szCs w:val="20"/>
              </w:rPr>
            </w:pPr>
            <w:r>
              <w:rPr>
                <w:rFonts w:ascii="Calibri" w:hAnsi="Calibri" w:cs="Calibri"/>
                <w:color w:val="000000"/>
                <w:sz w:val="20"/>
                <w:szCs w:val="20"/>
              </w:rPr>
              <w:t>Chaskopoulou, A., Kashefi, Miaoulis, M. 2018. Ground ultra low volume (ULV) space spray applications for the control of wild sand fly populations (Psychodidae: Phlebotominae) in Europe. ACTA TROPICA. 182:54-59. doi: 10.1016/j.</w:t>
            </w:r>
          </w:p>
        </w:tc>
      </w:tr>
      <w:tr w:rsidR="00F36492" w14:paraId="6987572E" w14:textId="77777777" w:rsidTr="00F36492">
        <w:trPr>
          <w:trHeight w:val="1080"/>
        </w:trPr>
        <w:tc>
          <w:tcPr>
            <w:tcW w:w="8680" w:type="dxa"/>
            <w:tcBorders>
              <w:top w:val="nil"/>
              <w:left w:val="nil"/>
              <w:bottom w:val="nil"/>
              <w:right w:val="nil"/>
            </w:tcBorders>
            <w:shd w:val="clear" w:color="auto" w:fill="auto"/>
            <w:tcMar>
              <w:top w:w="15" w:type="dxa"/>
              <w:left w:w="15" w:type="dxa"/>
              <w:bottom w:w="0" w:type="dxa"/>
              <w:right w:w="15" w:type="dxa"/>
            </w:tcMar>
            <w:vAlign w:val="bottom"/>
            <w:hideMark/>
          </w:tcPr>
          <w:p w14:paraId="1B536646" w14:textId="77777777" w:rsidR="00F36492" w:rsidRDefault="00F36492">
            <w:pPr>
              <w:rPr>
                <w:rFonts w:ascii="Calibri" w:hAnsi="Calibri" w:cs="Calibri"/>
                <w:color w:val="000000"/>
                <w:sz w:val="20"/>
                <w:szCs w:val="20"/>
              </w:rPr>
            </w:pPr>
            <w:r>
              <w:rPr>
                <w:rFonts w:ascii="Calibri" w:hAnsi="Calibri" w:cs="Calibri"/>
                <w:color w:val="000000"/>
                <w:sz w:val="20"/>
                <w:szCs w:val="20"/>
              </w:rPr>
              <w:t>Kashefi, J., Demir, S., Goolsby, J., Smith, L., Chaskopoulou, A. 2017. Cattle fever tick, Rhipicephalus annulatus (Acari: Ixodidae), and the quest for discovery of its natural enemies in the Balkan Region.5th International Symposium on Biological Control of Arthropods, Langkawi Island, Malaysia, Sept. 11-16, 2017. pp. 327-329.</w:t>
            </w:r>
          </w:p>
        </w:tc>
      </w:tr>
      <w:tr w:rsidR="00F36492" w14:paraId="12AC3D9C" w14:textId="77777777" w:rsidTr="00F36492">
        <w:trPr>
          <w:trHeight w:val="1020"/>
        </w:trPr>
        <w:tc>
          <w:tcPr>
            <w:tcW w:w="8680" w:type="dxa"/>
            <w:tcBorders>
              <w:top w:val="nil"/>
              <w:left w:val="nil"/>
              <w:bottom w:val="nil"/>
              <w:right w:val="nil"/>
            </w:tcBorders>
            <w:shd w:val="clear" w:color="auto" w:fill="auto"/>
            <w:tcMar>
              <w:top w:w="15" w:type="dxa"/>
              <w:left w:w="15" w:type="dxa"/>
              <w:bottom w:w="0" w:type="dxa"/>
              <w:right w:w="15" w:type="dxa"/>
            </w:tcMar>
            <w:vAlign w:val="bottom"/>
            <w:hideMark/>
          </w:tcPr>
          <w:p w14:paraId="0828720E" w14:textId="77777777" w:rsidR="00F36492" w:rsidRDefault="00F36492">
            <w:pPr>
              <w:rPr>
                <w:rFonts w:ascii="Calibri" w:hAnsi="Calibri" w:cs="Calibri"/>
                <w:color w:val="000000"/>
                <w:sz w:val="20"/>
                <w:szCs w:val="20"/>
              </w:rPr>
            </w:pPr>
            <w:r>
              <w:rPr>
                <w:rFonts w:ascii="Calibri" w:hAnsi="Calibri" w:cs="Calibri"/>
                <w:color w:val="000000"/>
                <w:sz w:val="20"/>
                <w:szCs w:val="20"/>
              </w:rPr>
              <w:t>Tamouridou, A., Alexandridis, T., Pantazi, X., Lagopodi, A., Kashefi, J., Moshou, D. 2016. Evaluation of UAV imagery for mapping Silybum marianum weed patches. International Journal of Remote Sensing. Vol. 38 , Iss. 8-10,2017.</w:t>
            </w:r>
          </w:p>
        </w:tc>
      </w:tr>
      <w:tr w:rsidR="00F36492" w14:paraId="269E95A9" w14:textId="77777777" w:rsidTr="00F36492">
        <w:trPr>
          <w:trHeight w:val="780"/>
        </w:trPr>
        <w:tc>
          <w:tcPr>
            <w:tcW w:w="8680" w:type="dxa"/>
            <w:tcBorders>
              <w:top w:val="nil"/>
              <w:left w:val="nil"/>
              <w:bottom w:val="nil"/>
              <w:right w:val="nil"/>
            </w:tcBorders>
            <w:shd w:val="clear" w:color="auto" w:fill="auto"/>
            <w:tcMar>
              <w:top w:w="15" w:type="dxa"/>
              <w:left w:w="15" w:type="dxa"/>
              <w:bottom w:w="0" w:type="dxa"/>
              <w:right w:w="15" w:type="dxa"/>
            </w:tcMar>
            <w:vAlign w:val="bottom"/>
            <w:hideMark/>
          </w:tcPr>
          <w:p w14:paraId="74C437D3" w14:textId="77777777" w:rsidR="00F36492" w:rsidRDefault="00F36492">
            <w:pPr>
              <w:rPr>
                <w:rFonts w:ascii="Calibri" w:hAnsi="Calibri" w:cs="Calibri"/>
                <w:color w:val="000000"/>
                <w:sz w:val="20"/>
                <w:szCs w:val="20"/>
              </w:rPr>
            </w:pPr>
            <w:r>
              <w:rPr>
                <w:rFonts w:ascii="Calibri" w:hAnsi="Calibri" w:cs="Calibri"/>
                <w:color w:val="000000"/>
                <w:sz w:val="20"/>
                <w:szCs w:val="20"/>
              </w:rPr>
              <w:t>Uludag, A., Gbehounou, G., Kashefi, J., Bouhache, M., Bon, M., Bell, C., Lagopodi, A.L. 2016. Management of Solanum elaeagnifolium in the Mediterranean Basin. European Plant Protection Organization Bulletin. 46:139-147.</w:t>
            </w:r>
          </w:p>
        </w:tc>
      </w:tr>
      <w:tr w:rsidR="00F36492" w14:paraId="31F2BED1" w14:textId="77777777" w:rsidTr="00F36492">
        <w:trPr>
          <w:trHeight w:val="1035"/>
        </w:trPr>
        <w:tc>
          <w:tcPr>
            <w:tcW w:w="8680" w:type="dxa"/>
            <w:tcBorders>
              <w:top w:val="nil"/>
              <w:left w:val="nil"/>
              <w:bottom w:val="nil"/>
              <w:right w:val="nil"/>
            </w:tcBorders>
            <w:shd w:val="clear" w:color="auto" w:fill="auto"/>
            <w:tcMar>
              <w:top w:w="15" w:type="dxa"/>
              <w:left w:w="15" w:type="dxa"/>
              <w:bottom w:w="0" w:type="dxa"/>
              <w:right w:w="15" w:type="dxa"/>
            </w:tcMar>
            <w:vAlign w:val="bottom"/>
            <w:hideMark/>
          </w:tcPr>
          <w:p w14:paraId="2CE03F8D" w14:textId="77777777" w:rsidR="00F36492" w:rsidRDefault="00F36492">
            <w:pPr>
              <w:rPr>
                <w:rFonts w:ascii="Calibri" w:hAnsi="Calibri" w:cs="Calibri"/>
                <w:color w:val="000000"/>
                <w:sz w:val="20"/>
                <w:szCs w:val="20"/>
              </w:rPr>
            </w:pPr>
            <w:r>
              <w:rPr>
                <w:rFonts w:ascii="Calibri" w:hAnsi="Calibri" w:cs="Calibri"/>
                <w:color w:val="000000"/>
                <w:sz w:val="20"/>
                <w:szCs w:val="20"/>
              </w:rPr>
              <w:t>Alexandra Chaskopoulou, Chrysostomos I. Dovas, Serafeim C. Chaintoutis, Javid Kashefi, Philip Koehler, and Maria Papanastassopoulou. Detection and Early Warning of West Nile Virus Circulation in Central Macedonia, Greece, Using Sentinel Chickens and Mosquitoes. Vector-Borne and Zoonotic Diseases.Oct 2013.723-732.http://doi.org/10.1089/vbz.2012.1176</w:t>
            </w:r>
          </w:p>
        </w:tc>
      </w:tr>
    </w:tbl>
    <w:p w14:paraId="2D650A37" w14:textId="77777777" w:rsidR="00F36492" w:rsidRPr="00F36492" w:rsidRDefault="00F36492" w:rsidP="00F36492"/>
    <w:sectPr w:rsidR="00F36492" w:rsidRPr="00F364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492"/>
    <w:rsid w:val="00961A6C"/>
    <w:rsid w:val="00D47847"/>
    <w:rsid w:val="00F364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35FC7"/>
  <w15:chartTrackingRefBased/>
  <w15:docId w15:val="{2A480F1D-EEE5-4180-8FDC-3045DF6B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364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364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3649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3649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3649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3649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3649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3649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3649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649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3649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3649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3649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3649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3649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3649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3649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36492"/>
    <w:rPr>
      <w:rFonts w:eastAsiaTheme="majorEastAsia" w:cstheme="majorBidi"/>
      <w:color w:val="272727" w:themeColor="text1" w:themeTint="D8"/>
    </w:rPr>
  </w:style>
  <w:style w:type="paragraph" w:styleId="Titre">
    <w:name w:val="Title"/>
    <w:basedOn w:val="Normal"/>
    <w:next w:val="Normal"/>
    <w:link w:val="TitreCar"/>
    <w:uiPriority w:val="10"/>
    <w:qFormat/>
    <w:rsid w:val="00F36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3649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3649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3649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36492"/>
    <w:pPr>
      <w:spacing w:before="160"/>
      <w:jc w:val="center"/>
    </w:pPr>
    <w:rPr>
      <w:i/>
      <w:iCs/>
      <w:color w:val="404040" w:themeColor="text1" w:themeTint="BF"/>
    </w:rPr>
  </w:style>
  <w:style w:type="character" w:customStyle="1" w:styleId="CitationCar">
    <w:name w:val="Citation Car"/>
    <w:basedOn w:val="Policepardfaut"/>
    <w:link w:val="Citation"/>
    <w:uiPriority w:val="29"/>
    <w:rsid w:val="00F36492"/>
    <w:rPr>
      <w:i/>
      <w:iCs/>
      <w:color w:val="404040" w:themeColor="text1" w:themeTint="BF"/>
    </w:rPr>
  </w:style>
  <w:style w:type="paragraph" w:styleId="Paragraphedeliste">
    <w:name w:val="List Paragraph"/>
    <w:basedOn w:val="Normal"/>
    <w:uiPriority w:val="34"/>
    <w:qFormat/>
    <w:rsid w:val="00F36492"/>
    <w:pPr>
      <w:ind w:left="720"/>
      <w:contextualSpacing/>
    </w:pPr>
  </w:style>
  <w:style w:type="character" w:styleId="Accentuationintense">
    <w:name w:val="Intense Emphasis"/>
    <w:basedOn w:val="Policepardfaut"/>
    <w:uiPriority w:val="21"/>
    <w:qFormat/>
    <w:rsid w:val="00F36492"/>
    <w:rPr>
      <w:i/>
      <w:iCs/>
      <w:color w:val="0F4761" w:themeColor="accent1" w:themeShade="BF"/>
    </w:rPr>
  </w:style>
  <w:style w:type="paragraph" w:styleId="Citationintense">
    <w:name w:val="Intense Quote"/>
    <w:basedOn w:val="Normal"/>
    <w:next w:val="Normal"/>
    <w:link w:val="CitationintenseCar"/>
    <w:uiPriority w:val="30"/>
    <w:qFormat/>
    <w:rsid w:val="00F36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36492"/>
    <w:rPr>
      <w:i/>
      <w:iCs/>
      <w:color w:val="0F4761" w:themeColor="accent1" w:themeShade="BF"/>
    </w:rPr>
  </w:style>
  <w:style w:type="character" w:styleId="Rfrenceintense">
    <w:name w:val="Intense Reference"/>
    <w:basedOn w:val="Policepardfaut"/>
    <w:uiPriority w:val="32"/>
    <w:qFormat/>
    <w:rsid w:val="00F364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39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4490</Characters>
  <Application>Microsoft Office Word</Application>
  <DocSecurity>0</DocSecurity>
  <Lines>37</Lines>
  <Paragraphs>10</Paragraphs>
  <ScaleCrop>false</ScaleCrop>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HAGUE</dc:creator>
  <cp:keywords/>
  <dc:description/>
  <cp:lastModifiedBy>Sarah HAGUE</cp:lastModifiedBy>
  <cp:revision>1</cp:revision>
  <dcterms:created xsi:type="dcterms:W3CDTF">2024-10-10T09:46:00Z</dcterms:created>
  <dcterms:modified xsi:type="dcterms:W3CDTF">2024-10-10T09:46:00Z</dcterms:modified>
</cp:coreProperties>
</file>