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E43" w:rsidRPr="00184E43" w:rsidRDefault="00184E43" w:rsidP="00DB0E8E">
      <w:pPr>
        <w:pStyle w:val="Default"/>
        <w:ind w:left="900"/>
        <w:rPr>
          <w:rFonts w:asciiTheme="minorHAnsi" w:hAnsiTheme="minorHAnsi" w:cstheme="minorHAnsi"/>
          <w:b/>
          <w:sz w:val="40"/>
          <w:szCs w:val="40"/>
        </w:rPr>
      </w:pPr>
      <w:r w:rsidRPr="00184E43">
        <w:rPr>
          <w:rFonts w:asciiTheme="minorHAnsi" w:hAnsiTheme="minorHAnsi" w:cstheme="minorHAnsi"/>
          <w:b/>
          <w:sz w:val="40"/>
          <w:szCs w:val="40"/>
        </w:rPr>
        <w:t>ANNOUNCING</w:t>
      </w:r>
      <w:r>
        <w:rPr>
          <w:rFonts w:asciiTheme="minorHAnsi" w:hAnsiTheme="minorHAnsi" w:cstheme="minorHAnsi"/>
          <w:b/>
          <w:sz w:val="40"/>
          <w:szCs w:val="40"/>
        </w:rPr>
        <w:t xml:space="preserve">                               </w:t>
      </w:r>
      <w:r w:rsidRPr="00184E43">
        <w:rPr>
          <w:rFonts w:asciiTheme="minorHAnsi" w:hAnsiTheme="minorHAnsi" w:cstheme="minorHAnsi"/>
          <w:b/>
          <w:noProof/>
          <w:sz w:val="40"/>
          <w:szCs w:val="40"/>
        </w:rPr>
        <w:drawing>
          <wp:inline distT="0" distB="0" distL="0" distR="0">
            <wp:extent cx="1343766" cy="1181100"/>
            <wp:effectExtent l="19050" t="0" r="8784" b="0"/>
            <wp:docPr id="3" name="Picture 2" descr="C:\Users\rscorza\AppData\Local\Microsoft\Windows\Temporary Internet Files\Content.IE5\2IK72VPC\MC9001958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corza\AppData\Local\Microsoft\Windows\Temporary Internet Files\Content.IE5\2IK72VPC\MC900195810[1].wmf"/>
                    <pic:cNvPicPr>
                      <a:picLocks noChangeAspect="1" noChangeArrowheads="1"/>
                    </pic:cNvPicPr>
                  </pic:nvPicPr>
                  <pic:blipFill>
                    <a:blip r:embed="rId5" cstate="print"/>
                    <a:srcRect/>
                    <a:stretch>
                      <a:fillRect/>
                    </a:stretch>
                  </pic:blipFill>
                  <pic:spPr bwMode="auto">
                    <a:xfrm>
                      <a:off x="0" y="0"/>
                      <a:ext cx="1343766" cy="1181100"/>
                    </a:xfrm>
                    <a:prstGeom prst="rect">
                      <a:avLst/>
                    </a:prstGeom>
                    <a:noFill/>
                    <a:ln w="9525">
                      <a:noFill/>
                      <a:miter lim="800000"/>
                      <a:headEnd/>
                      <a:tailEnd/>
                    </a:ln>
                  </pic:spPr>
                </pic:pic>
              </a:graphicData>
            </a:graphic>
          </wp:inline>
        </w:drawing>
      </w:r>
    </w:p>
    <w:p w:rsidR="00184E43" w:rsidRDefault="00184E43" w:rsidP="00DB0E8E">
      <w:pPr>
        <w:pStyle w:val="Default"/>
        <w:ind w:left="900"/>
      </w:pPr>
    </w:p>
    <w:p w:rsidR="00C3366D" w:rsidRDefault="00DB0E8E" w:rsidP="00DB0E8E">
      <w:pPr>
        <w:pStyle w:val="Default"/>
        <w:ind w:left="900"/>
      </w:pPr>
      <w:r w:rsidRPr="00DB0E8E">
        <w:rPr>
          <w:noProof/>
        </w:rPr>
        <w:drawing>
          <wp:inline distT="0" distB="0" distL="0" distR="0">
            <wp:extent cx="4667250" cy="1847850"/>
            <wp:effectExtent l="19050" t="0" r="0" b="0"/>
            <wp:docPr id="4"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67200" cy="1524000"/>
                      <a:chOff x="1524000" y="1828800"/>
                      <a:chExt cx="4267200" cy="1524000"/>
                    </a:xfrm>
                  </a:grpSpPr>
                  <a:grpSp>
                    <a:nvGrpSpPr>
                      <a:cNvPr id="10" name="Group 9"/>
                      <a:cNvGrpSpPr/>
                    </a:nvGrpSpPr>
                    <a:grpSpPr>
                      <a:xfrm>
                        <a:off x="1524000" y="1828800"/>
                        <a:ext cx="4267200" cy="1524000"/>
                        <a:chOff x="1524000" y="1828800"/>
                        <a:chExt cx="4267200" cy="1524000"/>
                      </a:xfrm>
                    </a:grpSpPr>
                    <a:sp>
                      <a:nvSpPr>
                        <a:cNvPr id="6" name="TextBox 5"/>
                        <a:cNvSpPr txBox="1"/>
                      </a:nvSpPr>
                      <a:spPr>
                        <a:xfrm>
                          <a:off x="2362200" y="2438400"/>
                          <a:ext cx="31242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i="1" dirty="0" smtClean="0"/>
                              <a:t>RAPID CYCLE CROP-BREEDING</a:t>
                            </a:r>
                            <a:endParaRPr lang="en-US" b="1" i="1" dirty="0"/>
                          </a:p>
                        </a:txBody>
                        <a:useSpRect/>
                      </a:txSp>
                    </a:sp>
                    <a:sp>
                      <a:nvSpPr>
                        <a:cNvPr id="7" name="TextBox 6"/>
                        <a:cNvSpPr txBox="1"/>
                      </a:nvSpPr>
                      <a:spPr>
                        <a:xfrm>
                          <a:off x="1905000" y="1933968"/>
                          <a:ext cx="1852495"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t>First International</a:t>
                            </a:r>
                            <a:endParaRPr lang="en-US" i="1" dirty="0"/>
                          </a:p>
                        </a:txBody>
                        <a:useSpRect/>
                      </a:txSp>
                    </a:sp>
                    <a:sp>
                      <a:nvSpPr>
                        <a:cNvPr id="8" name="Rectangle 7"/>
                        <a:cNvSpPr/>
                      </a:nvSpPr>
                      <a:spPr>
                        <a:xfrm>
                          <a:off x="3581400" y="2921421"/>
                          <a:ext cx="1285673" cy="369332"/>
                        </a:xfrm>
                        <a:prstGeom prst="rect">
                          <a:avLst/>
                        </a:prstGeom>
                      </a:spPr>
                      <a:txSp>
                        <a:txBody>
                          <a:bodyPr wrap="non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i="1" dirty="0" smtClean="0"/>
                              <a:t>Conference </a:t>
                            </a:r>
                            <a:endParaRPr lang="en-US" dirty="0"/>
                          </a:p>
                        </a:txBody>
                        <a:useSpRect/>
                      </a:txSp>
                    </a:sp>
                    <a:sp>
                      <a:nvSpPr>
                        <a:cNvPr id="11" name="Rectangle 10"/>
                        <a:cNvSpPr/>
                      </a:nvSpPr>
                      <a:spPr>
                        <a:xfrm>
                          <a:off x="1524000" y="1828800"/>
                          <a:ext cx="4267200" cy="1524000"/>
                        </a:xfrm>
                        <a:prstGeom prst="rect">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2" name="Straight Connector 11"/>
                        <a:cNvCxnSpPr/>
                      </a:nvCxnSpPr>
                      <a:spPr>
                        <a:xfrm flipH="1">
                          <a:off x="1905000" y="2560572"/>
                          <a:ext cx="533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flipH="1">
                          <a:off x="1973013" y="2629215"/>
                          <a:ext cx="3810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 name="Straight Connector 13"/>
                        <a:cNvCxnSpPr/>
                      </a:nvCxnSpPr>
                      <a:spPr>
                        <a:xfrm flipH="1">
                          <a:off x="2140527" y="2700378"/>
                          <a:ext cx="2286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C3366D" w:rsidRDefault="00DB0E8E" w:rsidP="00857CD3">
      <w:pPr>
        <w:pStyle w:val="Default"/>
      </w:pPr>
      <w:r>
        <w:t xml:space="preserve">  </w:t>
      </w:r>
    </w:p>
    <w:p w:rsidR="00C3366D" w:rsidRDefault="00C3366D" w:rsidP="00857CD3">
      <w:pPr>
        <w:pStyle w:val="Default"/>
      </w:pPr>
    </w:p>
    <w:p w:rsidR="005A350F" w:rsidRPr="008E5CFF" w:rsidRDefault="005A350F" w:rsidP="005A350F">
      <w:pPr>
        <w:pStyle w:val="Default"/>
        <w:ind w:firstLine="720"/>
        <w:jc w:val="both"/>
        <w:rPr>
          <w:rFonts w:asciiTheme="minorHAnsi" w:hAnsiTheme="minorHAnsi" w:cstheme="minorHAnsi"/>
          <w:i/>
        </w:rPr>
      </w:pPr>
      <w:r w:rsidRPr="008E5CFF">
        <w:rPr>
          <w:rFonts w:asciiTheme="minorHAnsi" w:hAnsiTheme="minorHAnsi" w:cstheme="minorHAnsi"/>
          <w:i/>
        </w:rPr>
        <w:t xml:space="preserve">Now more than ever, there is a need to rapidly improve perennial crops to meet the challenges of climate change, </w:t>
      </w:r>
      <w:r w:rsidRPr="008E5CFF">
        <w:rPr>
          <w:rFonts w:ascii="Calibri" w:hAnsi="Calibri" w:cs="Calibri"/>
          <w:i/>
        </w:rPr>
        <w:t xml:space="preserve">scarcity of </w:t>
      </w:r>
      <w:r w:rsidRPr="008E5CFF">
        <w:rPr>
          <w:rFonts w:asciiTheme="minorHAnsi" w:hAnsiTheme="minorHAnsi" w:cstheme="minorHAnsi"/>
          <w:i/>
        </w:rPr>
        <w:t>labor, the desire for reduced chemical inputs, the spread of exotic pests and pathogens, and increasing demands for product quantity and quality.  Yet breeding of these long-generation-cycle crops remains a slow, arduous process that has changed little over time.  Limitations include long juvenility periods, requirements for extensive breeding plots with significant field costs, and yearly limitations on flowering and fruiting related to chill and heat requirements.  Research has focused on marker assisted selection, germplasm characterization, and genetic engineering as means to advance breeding, and significant successes have been achieved. However, the successes of these strategies are still limited by lengthy generation cycles.  There is a critical need for the development of systems to reliably shorten breeding cycles in order to take full advantage of advances in genetic knowledge for crop breeding. Strategies to reduce generation cycles have been based upon horticultural and environmental manipulations.  While these practices have been useful in specific cases, there is also a need to explore alternative approaches with broad applications such as the manipulation of genes that regulate juvenility, flowering, and seed production.  This conference seeks to gather experts in the fields of plant breeding, genetics, molecular biology, horticulture, forestry, plant physiology and related fields  to discuss approaches and present the latest findings related to the shortening of breeding cycles in long-generation cycle crops in order to more efficiently and effectively face the challenges of improving the world’s production of food and fiber.</w:t>
      </w:r>
    </w:p>
    <w:p w:rsidR="005A350F" w:rsidRDefault="005A350F" w:rsidP="00FC1BE7">
      <w:pPr>
        <w:rPr>
          <w:rFonts w:asciiTheme="minorHAnsi" w:hAnsiTheme="minorHAnsi" w:cstheme="minorHAnsi"/>
          <w:b/>
          <w:bCs/>
          <w:sz w:val="28"/>
          <w:szCs w:val="28"/>
        </w:rPr>
      </w:pPr>
    </w:p>
    <w:p w:rsidR="00FC1BE7" w:rsidRPr="00FC1BE7" w:rsidRDefault="008E5CFF" w:rsidP="00FC1BE7">
      <w:pPr>
        <w:rPr>
          <w:rFonts w:asciiTheme="minorHAnsi" w:hAnsiTheme="minorHAnsi" w:cstheme="minorHAnsi"/>
          <w:sz w:val="28"/>
          <w:szCs w:val="28"/>
        </w:rPr>
      </w:pPr>
      <w:r>
        <w:rPr>
          <w:rFonts w:asciiTheme="minorHAnsi" w:hAnsiTheme="minorHAnsi" w:cstheme="minorHAnsi"/>
          <w:b/>
          <w:bCs/>
          <w:sz w:val="28"/>
          <w:szCs w:val="28"/>
        </w:rPr>
        <w:t>Conference:</w:t>
      </w:r>
      <w:r>
        <w:rPr>
          <w:rFonts w:asciiTheme="minorHAnsi" w:hAnsiTheme="minorHAnsi" w:cstheme="minorHAnsi"/>
          <w:b/>
          <w:bCs/>
          <w:sz w:val="28"/>
          <w:szCs w:val="28"/>
        </w:rPr>
        <w:tab/>
      </w:r>
      <w:r>
        <w:rPr>
          <w:rFonts w:asciiTheme="minorHAnsi" w:hAnsiTheme="minorHAnsi" w:cstheme="minorHAnsi"/>
          <w:b/>
          <w:bCs/>
          <w:sz w:val="28"/>
          <w:szCs w:val="28"/>
        </w:rPr>
        <w:tab/>
      </w:r>
      <w:r w:rsidR="00FC1BE7" w:rsidRPr="00FC1BE7">
        <w:rPr>
          <w:rFonts w:asciiTheme="minorHAnsi" w:hAnsiTheme="minorHAnsi" w:cstheme="minorHAnsi"/>
          <w:b/>
          <w:bCs/>
          <w:sz w:val="28"/>
          <w:szCs w:val="28"/>
        </w:rPr>
        <w:t xml:space="preserve">First International Conference on RAPID CYCLE CROP-BREEDING </w:t>
      </w:r>
    </w:p>
    <w:p w:rsidR="008E5CFF" w:rsidRDefault="008E5CFF" w:rsidP="00FC1BE7">
      <w:pPr>
        <w:rPr>
          <w:rFonts w:asciiTheme="minorHAnsi" w:hAnsiTheme="minorHAnsi" w:cstheme="minorHAnsi"/>
          <w:b/>
          <w:bCs/>
          <w:sz w:val="28"/>
          <w:szCs w:val="28"/>
        </w:rPr>
      </w:pPr>
    </w:p>
    <w:p w:rsidR="00FC1BE7" w:rsidRDefault="008E5CFF" w:rsidP="00FC1BE7">
      <w:pPr>
        <w:rPr>
          <w:rFonts w:asciiTheme="minorHAnsi" w:hAnsiTheme="minorHAnsi" w:cstheme="minorHAnsi"/>
          <w:b/>
          <w:bCs/>
          <w:sz w:val="28"/>
          <w:szCs w:val="28"/>
        </w:rPr>
      </w:pPr>
      <w:r>
        <w:rPr>
          <w:rFonts w:asciiTheme="minorHAnsi" w:hAnsiTheme="minorHAnsi" w:cstheme="minorHAnsi"/>
          <w:b/>
          <w:bCs/>
          <w:sz w:val="28"/>
          <w:szCs w:val="28"/>
        </w:rPr>
        <w:t>When:</w:t>
      </w:r>
      <w:r>
        <w:rPr>
          <w:rFonts w:asciiTheme="minorHAnsi" w:hAnsiTheme="minorHAnsi" w:cstheme="minorHAnsi"/>
          <w:b/>
          <w:bCs/>
          <w:sz w:val="28"/>
          <w:szCs w:val="28"/>
        </w:rPr>
        <w:tab/>
      </w:r>
      <w:r>
        <w:rPr>
          <w:rFonts w:asciiTheme="minorHAnsi" w:hAnsiTheme="minorHAnsi" w:cstheme="minorHAnsi"/>
          <w:b/>
          <w:bCs/>
          <w:sz w:val="28"/>
          <w:szCs w:val="28"/>
        </w:rPr>
        <w:tab/>
      </w:r>
      <w:r w:rsidR="00FC1BE7" w:rsidRPr="00FC1BE7">
        <w:rPr>
          <w:rFonts w:asciiTheme="minorHAnsi" w:hAnsiTheme="minorHAnsi" w:cstheme="minorHAnsi"/>
          <w:b/>
          <w:bCs/>
          <w:sz w:val="28"/>
          <w:szCs w:val="28"/>
        </w:rPr>
        <w:t>January 7-10, 2014</w:t>
      </w:r>
    </w:p>
    <w:p w:rsidR="008E5CFF" w:rsidRDefault="008E5CFF" w:rsidP="00FC1BE7">
      <w:pPr>
        <w:rPr>
          <w:rFonts w:asciiTheme="minorHAnsi" w:hAnsiTheme="minorHAnsi" w:cstheme="minorHAnsi"/>
          <w:b/>
          <w:bCs/>
          <w:sz w:val="28"/>
          <w:szCs w:val="28"/>
        </w:rPr>
      </w:pPr>
    </w:p>
    <w:p w:rsidR="008E5CFF" w:rsidRDefault="008E5CFF" w:rsidP="00FC1BE7">
      <w:pPr>
        <w:rPr>
          <w:rFonts w:asciiTheme="minorHAnsi" w:hAnsiTheme="minorHAnsi" w:cstheme="minorHAnsi"/>
          <w:b/>
          <w:bCs/>
          <w:sz w:val="28"/>
          <w:szCs w:val="28"/>
        </w:rPr>
      </w:pPr>
      <w:r>
        <w:rPr>
          <w:rFonts w:asciiTheme="minorHAnsi" w:hAnsiTheme="minorHAnsi" w:cstheme="minorHAnsi"/>
          <w:b/>
          <w:bCs/>
          <w:sz w:val="28"/>
          <w:szCs w:val="28"/>
        </w:rPr>
        <w:t xml:space="preserve">Location: </w:t>
      </w:r>
      <w:r>
        <w:rPr>
          <w:rFonts w:asciiTheme="minorHAnsi" w:hAnsiTheme="minorHAnsi" w:cstheme="minorHAnsi"/>
          <w:b/>
          <w:bCs/>
          <w:sz w:val="28"/>
          <w:szCs w:val="28"/>
        </w:rPr>
        <w:tab/>
      </w:r>
      <w:r>
        <w:rPr>
          <w:rFonts w:asciiTheme="minorHAnsi" w:hAnsiTheme="minorHAnsi" w:cstheme="minorHAnsi"/>
          <w:b/>
          <w:bCs/>
          <w:sz w:val="28"/>
          <w:szCs w:val="28"/>
        </w:rPr>
        <w:tab/>
        <w:t>The National Conference Center</w:t>
      </w:r>
    </w:p>
    <w:p w:rsidR="000047B4" w:rsidRDefault="000047B4" w:rsidP="00FC1BE7">
      <w:pPr>
        <w:rPr>
          <w:rFonts w:asciiTheme="minorHAnsi" w:hAnsiTheme="minorHAnsi" w:cstheme="minorHAnsi"/>
          <w:b/>
          <w:bCs/>
          <w:sz w:val="28"/>
          <w:szCs w:val="28"/>
        </w:rPr>
      </w:pPr>
      <w:r>
        <w:rPr>
          <w:rFonts w:asciiTheme="minorHAnsi" w:hAnsiTheme="minorHAnsi" w:cstheme="minorHAnsi"/>
          <w:b/>
          <w:bCs/>
          <w:sz w:val="28"/>
          <w:szCs w:val="28"/>
        </w:rPr>
        <w:t xml:space="preserve">                                  </w:t>
      </w:r>
      <w:r>
        <w:rPr>
          <w:rFonts w:ascii="Calibri" w:hAnsi="Calibri" w:cs="Calibri"/>
          <w:b/>
          <w:bCs/>
          <w:sz w:val="28"/>
          <w:szCs w:val="28"/>
        </w:rPr>
        <w:t>18980 Upper Belmont Place</w:t>
      </w:r>
    </w:p>
    <w:p w:rsidR="008E5CFF" w:rsidRDefault="008E5CFF" w:rsidP="008E5CFF">
      <w:pPr>
        <w:ind w:left="1440" w:firstLine="720"/>
        <w:rPr>
          <w:rFonts w:asciiTheme="minorHAnsi" w:hAnsiTheme="minorHAnsi" w:cstheme="minorHAnsi"/>
          <w:b/>
          <w:bCs/>
          <w:sz w:val="28"/>
          <w:szCs w:val="28"/>
        </w:rPr>
      </w:pPr>
      <w:proofErr w:type="spellStart"/>
      <w:r>
        <w:rPr>
          <w:rFonts w:asciiTheme="minorHAnsi" w:hAnsiTheme="minorHAnsi" w:cstheme="minorHAnsi"/>
          <w:b/>
          <w:bCs/>
          <w:sz w:val="28"/>
          <w:szCs w:val="28"/>
        </w:rPr>
        <w:t>Landsdowne</w:t>
      </w:r>
      <w:proofErr w:type="spellEnd"/>
      <w:r>
        <w:rPr>
          <w:rFonts w:asciiTheme="minorHAnsi" w:hAnsiTheme="minorHAnsi" w:cstheme="minorHAnsi"/>
          <w:b/>
          <w:bCs/>
          <w:sz w:val="28"/>
          <w:szCs w:val="28"/>
        </w:rPr>
        <w:t xml:space="preserve">, Virginia    </w:t>
      </w:r>
      <w:r w:rsidRPr="008E5CFF">
        <w:rPr>
          <w:rFonts w:asciiTheme="minorHAnsi" w:hAnsiTheme="minorHAnsi" w:cstheme="minorHAnsi"/>
          <w:b/>
          <w:bCs/>
          <w:sz w:val="28"/>
          <w:szCs w:val="28"/>
        </w:rPr>
        <w:t>http://www.conferencecenter.com/index.cfm</w:t>
      </w:r>
    </w:p>
    <w:p w:rsidR="008E5CFF" w:rsidRDefault="008E5CFF" w:rsidP="00FC1BE7">
      <w:pPr>
        <w:rPr>
          <w:rFonts w:asciiTheme="minorHAnsi" w:hAnsiTheme="minorHAnsi" w:cstheme="minorHAnsi"/>
          <w:b/>
          <w:bCs/>
          <w:sz w:val="28"/>
          <w:szCs w:val="28"/>
        </w:rPr>
      </w:pPr>
    </w:p>
    <w:p w:rsidR="008E5CFF" w:rsidRPr="00FC1BE7" w:rsidRDefault="008E5CFF" w:rsidP="008E5CFF">
      <w:pPr>
        <w:ind w:left="2160" w:hanging="2160"/>
        <w:rPr>
          <w:rFonts w:asciiTheme="minorHAnsi" w:hAnsiTheme="minorHAnsi" w:cstheme="minorHAnsi"/>
          <w:sz w:val="28"/>
          <w:szCs w:val="28"/>
        </w:rPr>
      </w:pPr>
      <w:r>
        <w:rPr>
          <w:rFonts w:asciiTheme="minorHAnsi" w:hAnsiTheme="minorHAnsi" w:cstheme="minorHAnsi"/>
          <w:b/>
          <w:bCs/>
          <w:sz w:val="28"/>
          <w:szCs w:val="28"/>
        </w:rPr>
        <w:lastRenderedPageBreak/>
        <w:t>Purpose:</w:t>
      </w:r>
      <w:r>
        <w:rPr>
          <w:rFonts w:asciiTheme="minorHAnsi" w:hAnsiTheme="minorHAnsi" w:cstheme="minorHAnsi"/>
          <w:b/>
          <w:bCs/>
          <w:sz w:val="28"/>
          <w:szCs w:val="28"/>
        </w:rPr>
        <w:tab/>
        <w:t>To bring together researchers, breeders, regulatory</w:t>
      </w:r>
      <w:r w:rsidR="005A350F">
        <w:rPr>
          <w:rFonts w:asciiTheme="minorHAnsi" w:hAnsiTheme="minorHAnsi" w:cstheme="minorHAnsi"/>
          <w:b/>
          <w:bCs/>
          <w:sz w:val="28"/>
          <w:szCs w:val="28"/>
        </w:rPr>
        <w:t xml:space="preserve"> authorities</w:t>
      </w:r>
      <w:r>
        <w:rPr>
          <w:rFonts w:asciiTheme="minorHAnsi" w:hAnsiTheme="minorHAnsi" w:cstheme="minorHAnsi"/>
          <w:b/>
          <w:bCs/>
          <w:sz w:val="28"/>
          <w:szCs w:val="28"/>
        </w:rPr>
        <w:t xml:space="preserve"> and others interested in accelerating breeding cycles. </w:t>
      </w:r>
    </w:p>
    <w:p w:rsidR="00FC1BE7" w:rsidRPr="00FC1BE7" w:rsidRDefault="00FC1BE7" w:rsidP="00FC1BE7">
      <w:pPr>
        <w:rPr>
          <w:rFonts w:asciiTheme="minorHAnsi" w:hAnsiTheme="minorHAnsi" w:cstheme="minorHAnsi"/>
          <w:sz w:val="28"/>
          <w:szCs w:val="28"/>
        </w:rPr>
      </w:pPr>
      <w:r w:rsidRPr="00FC1BE7">
        <w:rPr>
          <w:rFonts w:asciiTheme="minorHAnsi" w:hAnsiTheme="minorHAnsi" w:cstheme="minorHAnsi"/>
          <w:b/>
          <w:bCs/>
          <w:sz w:val="28"/>
          <w:szCs w:val="28"/>
        </w:rPr>
        <w:t> </w:t>
      </w:r>
    </w:p>
    <w:p w:rsidR="008E5CFF" w:rsidRDefault="008E5CFF" w:rsidP="00FC1BE7">
      <w:pPr>
        <w:rPr>
          <w:rFonts w:asciiTheme="minorHAnsi" w:hAnsiTheme="minorHAnsi" w:cstheme="minorHAnsi"/>
          <w:sz w:val="26"/>
          <w:szCs w:val="26"/>
        </w:rPr>
      </w:pPr>
    </w:p>
    <w:p w:rsidR="008E5CFF" w:rsidRDefault="008E5CFF" w:rsidP="00FC1BE7">
      <w:pPr>
        <w:rPr>
          <w:rFonts w:asciiTheme="minorHAnsi" w:hAnsiTheme="minorHAnsi" w:cstheme="minorHAnsi"/>
          <w:sz w:val="26"/>
          <w:szCs w:val="26"/>
        </w:rPr>
      </w:pPr>
    </w:p>
    <w:p w:rsidR="005A350F" w:rsidRDefault="008E5CFF" w:rsidP="00FC1BE7">
      <w:pPr>
        <w:rPr>
          <w:rFonts w:asciiTheme="minorHAnsi" w:hAnsiTheme="minorHAnsi" w:cstheme="minorHAnsi"/>
          <w:b/>
          <w:sz w:val="28"/>
          <w:szCs w:val="28"/>
        </w:rPr>
      </w:pPr>
      <w:r>
        <w:rPr>
          <w:rFonts w:asciiTheme="minorHAnsi" w:hAnsiTheme="minorHAnsi" w:cstheme="minorHAnsi"/>
          <w:b/>
          <w:sz w:val="28"/>
          <w:szCs w:val="28"/>
        </w:rPr>
        <w:t xml:space="preserve">Meeting </w:t>
      </w:r>
    </w:p>
    <w:p w:rsidR="008E5CFF" w:rsidRPr="008E5CFF" w:rsidRDefault="008E5CFF" w:rsidP="005A350F">
      <w:pPr>
        <w:ind w:left="2160" w:hanging="2160"/>
        <w:rPr>
          <w:rFonts w:asciiTheme="minorHAnsi" w:hAnsiTheme="minorHAnsi" w:cstheme="minorHAnsi"/>
          <w:b/>
          <w:sz w:val="28"/>
          <w:szCs w:val="28"/>
        </w:rPr>
      </w:pPr>
      <w:r>
        <w:rPr>
          <w:rFonts w:asciiTheme="minorHAnsi" w:hAnsiTheme="minorHAnsi" w:cstheme="minorHAnsi"/>
          <w:b/>
          <w:sz w:val="28"/>
          <w:szCs w:val="28"/>
        </w:rPr>
        <w:t>Contents:</w:t>
      </w:r>
      <w:r w:rsidR="005A350F">
        <w:rPr>
          <w:rFonts w:asciiTheme="minorHAnsi" w:hAnsiTheme="minorHAnsi" w:cstheme="minorHAnsi"/>
          <w:b/>
          <w:sz w:val="28"/>
          <w:szCs w:val="28"/>
        </w:rPr>
        <w:tab/>
      </w:r>
      <w:r>
        <w:rPr>
          <w:rFonts w:asciiTheme="minorHAnsi" w:hAnsiTheme="minorHAnsi" w:cstheme="minorHAnsi"/>
          <w:b/>
          <w:sz w:val="28"/>
          <w:szCs w:val="28"/>
        </w:rPr>
        <w:t>T</w:t>
      </w:r>
      <w:r w:rsidRPr="008E5CFF">
        <w:rPr>
          <w:rFonts w:asciiTheme="minorHAnsi" w:hAnsiTheme="minorHAnsi" w:cstheme="minorHAnsi"/>
          <w:b/>
          <w:sz w:val="28"/>
          <w:szCs w:val="28"/>
        </w:rPr>
        <w:t xml:space="preserve">he meeting will consist of two days of invited and contributed talks, round table discussions and posters; a half-day excursion to view a rapid cycle breeding program; and a half-day program on interacting with the public on </w:t>
      </w:r>
      <w:r w:rsidR="005A350F">
        <w:rPr>
          <w:rFonts w:asciiTheme="minorHAnsi" w:hAnsiTheme="minorHAnsi" w:cstheme="minorHAnsi"/>
          <w:b/>
          <w:sz w:val="28"/>
          <w:szCs w:val="28"/>
        </w:rPr>
        <w:t>Biotechnology</w:t>
      </w:r>
      <w:r w:rsidRPr="008E5CFF">
        <w:rPr>
          <w:rFonts w:asciiTheme="minorHAnsi" w:hAnsiTheme="minorHAnsi" w:cstheme="minorHAnsi"/>
          <w:b/>
          <w:sz w:val="28"/>
          <w:szCs w:val="28"/>
        </w:rPr>
        <w:t>.</w:t>
      </w:r>
    </w:p>
    <w:p w:rsidR="008E5CFF" w:rsidRDefault="008E5CFF" w:rsidP="00FC1BE7">
      <w:pPr>
        <w:rPr>
          <w:rFonts w:asciiTheme="minorHAnsi" w:hAnsiTheme="minorHAnsi" w:cstheme="minorHAnsi"/>
          <w:sz w:val="26"/>
          <w:szCs w:val="26"/>
        </w:rPr>
      </w:pPr>
    </w:p>
    <w:p w:rsidR="005A350F" w:rsidRPr="005A350F" w:rsidRDefault="008E5CFF" w:rsidP="005A350F">
      <w:pPr>
        <w:pStyle w:val="NormalWeb"/>
        <w:spacing w:line="240" w:lineRule="atLeast"/>
        <w:jc w:val="both"/>
        <w:rPr>
          <w:rFonts w:asciiTheme="minorHAnsi" w:hAnsiTheme="minorHAnsi"/>
          <w:sz w:val="28"/>
          <w:szCs w:val="28"/>
        </w:rPr>
      </w:pPr>
      <w:r w:rsidRPr="008E5CFF">
        <w:rPr>
          <w:rStyle w:val="Strong"/>
          <w:rFonts w:asciiTheme="minorHAnsi" w:hAnsiTheme="minorHAnsi"/>
          <w:sz w:val="28"/>
          <w:szCs w:val="28"/>
        </w:rPr>
        <w:t>R</w:t>
      </w:r>
      <w:r w:rsidR="005A350F" w:rsidRPr="008E5CFF">
        <w:rPr>
          <w:rStyle w:val="Strong"/>
          <w:rFonts w:asciiTheme="minorHAnsi" w:hAnsiTheme="minorHAnsi"/>
          <w:sz w:val="28"/>
          <w:szCs w:val="28"/>
        </w:rPr>
        <w:t xml:space="preserve">eservations </w:t>
      </w:r>
      <w:r w:rsidRPr="008E5CFF">
        <w:rPr>
          <w:rStyle w:val="Strong"/>
          <w:rFonts w:asciiTheme="minorHAnsi" w:hAnsiTheme="minorHAnsi"/>
          <w:sz w:val="28"/>
          <w:szCs w:val="28"/>
        </w:rPr>
        <w:t>P</w:t>
      </w:r>
      <w:r w:rsidR="005A350F" w:rsidRPr="008E5CFF">
        <w:rPr>
          <w:rStyle w:val="Strong"/>
          <w:rFonts w:asciiTheme="minorHAnsi" w:hAnsiTheme="minorHAnsi"/>
          <w:sz w:val="28"/>
          <w:szCs w:val="28"/>
        </w:rPr>
        <w:t>rocess</w:t>
      </w:r>
      <w:r w:rsidRPr="008E5CFF">
        <w:rPr>
          <w:rStyle w:val="Strong"/>
          <w:rFonts w:asciiTheme="minorHAnsi" w:hAnsiTheme="minorHAnsi"/>
          <w:sz w:val="28"/>
          <w:szCs w:val="28"/>
        </w:rPr>
        <w:t xml:space="preserve"> &amp; B</w:t>
      </w:r>
      <w:r w:rsidR="005A350F" w:rsidRPr="008E5CFF">
        <w:rPr>
          <w:rStyle w:val="Strong"/>
          <w:rFonts w:asciiTheme="minorHAnsi" w:hAnsiTheme="minorHAnsi"/>
          <w:sz w:val="28"/>
          <w:szCs w:val="28"/>
        </w:rPr>
        <w:t>ooking</w:t>
      </w:r>
      <w:r w:rsidRPr="008E5CFF">
        <w:rPr>
          <w:rStyle w:val="Strong"/>
          <w:rFonts w:asciiTheme="minorHAnsi" w:hAnsiTheme="minorHAnsi"/>
          <w:sz w:val="28"/>
          <w:szCs w:val="28"/>
        </w:rPr>
        <w:t xml:space="preserve"> W</w:t>
      </w:r>
      <w:r w:rsidR="005A350F" w:rsidRPr="008E5CFF">
        <w:rPr>
          <w:rStyle w:val="Strong"/>
          <w:rFonts w:asciiTheme="minorHAnsi" w:hAnsiTheme="minorHAnsi"/>
          <w:sz w:val="28"/>
          <w:szCs w:val="28"/>
        </w:rPr>
        <w:t>ebsite</w:t>
      </w:r>
      <w:r w:rsidR="005A350F">
        <w:rPr>
          <w:rStyle w:val="Strong"/>
          <w:rFonts w:asciiTheme="minorHAnsi" w:hAnsiTheme="minorHAnsi"/>
          <w:sz w:val="28"/>
          <w:szCs w:val="28"/>
        </w:rPr>
        <w:t xml:space="preserve">:      </w:t>
      </w:r>
      <w:hyperlink r:id="rId6" w:history="1">
        <w:r w:rsidR="00A14CF3" w:rsidRPr="00A14CF3">
          <w:rPr>
            <w:rStyle w:val="Hyperlink"/>
            <w:rFonts w:asciiTheme="minorHAnsi" w:hAnsiTheme="minorHAnsi" w:cstheme="minorHAnsi"/>
            <w:b/>
            <w:iCs/>
            <w:sz w:val="28"/>
            <w:szCs w:val="28"/>
          </w:rPr>
          <w:t>https://resweb.passkey.com/go/usda27929</w:t>
        </w:r>
      </w:hyperlink>
    </w:p>
    <w:p w:rsidR="005A350F" w:rsidRPr="005A350F" w:rsidRDefault="00A14CF3" w:rsidP="005A350F">
      <w:pPr>
        <w:rPr>
          <w:rFonts w:asciiTheme="minorHAnsi" w:hAnsiTheme="minorHAnsi" w:cstheme="minorHAnsi"/>
          <w:sz w:val="28"/>
          <w:szCs w:val="28"/>
        </w:rPr>
      </w:pPr>
      <w:r>
        <w:rPr>
          <w:rFonts w:asciiTheme="minorHAnsi" w:hAnsiTheme="minorHAnsi" w:cstheme="minorHAnsi"/>
          <w:b/>
          <w:bCs/>
          <w:sz w:val="28"/>
          <w:szCs w:val="28"/>
        </w:rPr>
        <w:t xml:space="preserve">Keynote </w:t>
      </w:r>
      <w:r w:rsidR="005A350F" w:rsidRPr="005A350F">
        <w:rPr>
          <w:rFonts w:asciiTheme="minorHAnsi" w:hAnsiTheme="minorHAnsi" w:cstheme="minorHAnsi"/>
          <w:b/>
          <w:bCs/>
          <w:sz w:val="28"/>
          <w:szCs w:val="28"/>
        </w:rPr>
        <w:t>Speakers</w:t>
      </w:r>
      <w:r>
        <w:rPr>
          <w:rFonts w:asciiTheme="minorHAnsi" w:hAnsiTheme="minorHAnsi" w:cstheme="minorHAnsi"/>
          <w:b/>
          <w:bCs/>
          <w:sz w:val="28"/>
          <w:szCs w:val="28"/>
        </w:rPr>
        <w:t xml:space="preserve"> include</w:t>
      </w:r>
      <w:r w:rsidR="005A350F" w:rsidRPr="005A350F">
        <w:rPr>
          <w:rFonts w:asciiTheme="minorHAnsi" w:hAnsiTheme="minorHAnsi" w:cstheme="minorHAnsi"/>
          <w:b/>
          <w:bCs/>
          <w:sz w:val="28"/>
          <w:szCs w:val="28"/>
        </w:rPr>
        <w:t>:</w:t>
      </w:r>
    </w:p>
    <w:p w:rsidR="005A350F" w:rsidRDefault="005A350F" w:rsidP="005A350F">
      <w:pPr>
        <w:rPr>
          <w:rFonts w:asciiTheme="minorHAnsi" w:hAnsiTheme="minorHAnsi" w:cstheme="minorHAnsi"/>
          <w:b/>
          <w:bCs/>
          <w:sz w:val="26"/>
          <w:szCs w:val="26"/>
        </w:rPr>
      </w:pPr>
    </w:p>
    <w:p w:rsidR="005A350F" w:rsidRPr="00FC1BE7" w:rsidRDefault="005A350F" w:rsidP="005A350F">
      <w:pPr>
        <w:rPr>
          <w:rFonts w:asciiTheme="minorHAnsi" w:hAnsiTheme="minorHAnsi" w:cstheme="minorHAnsi"/>
          <w:sz w:val="26"/>
          <w:szCs w:val="26"/>
        </w:rPr>
      </w:pPr>
      <w:r w:rsidRPr="00FC1BE7">
        <w:rPr>
          <w:rFonts w:asciiTheme="minorHAnsi" w:hAnsiTheme="minorHAnsi" w:cstheme="minorHAnsi"/>
          <w:b/>
          <w:bCs/>
          <w:sz w:val="26"/>
          <w:szCs w:val="26"/>
        </w:rPr>
        <w:t>Albert Abbott</w:t>
      </w:r>
    </w:p>
    <w:p w:rsidR="005A350F" w:rsidRPr="00FC1BE7" w:rsidRDefault="005A350F" w:rsidP="005A350F">
      <w:pPr>
        <w:rPr>
          <w:rFonts w:asciiTheme="minorHAnsi" w:hAnsiTheme="minorHAnsi" w:cstheme="minorHAnsi"/>
          <w:sz w:val="26"/>
          <w:szCs w:val="26"/>
        </w:rPr>
      </w:pPr>
      <w:r w:rsidRPr="00FC1BE7">
        <w:rPr>
          <w:rFonts w:asciiTheme="minorHAnsi" w:hAnsiTheme="minorHAnsi" w:cstheme="minorHAnsi"/>
          <w:sz w:val="26"/>
          <w:szCs w:val="26"/>
        </w:rPr>
        <w:t>Clemson University, USA</w:t>
      </w:r>
    </w:p>
    <w:p w:rsidR="005A350F" w:rsidRPr="00FC1BE7" w:rsidRDefault="005A350F" w:rsidP="005A350F">
      <w:pPr>
        <w:rPr>
          <w:rFonts w:asciiTheme="minorHAnsi" w:hAnsiTheme="minorHAnsi" w:cstheme="minorHAnsi"/>
          <w:sz w:val="26"/>
          <w:szCs w:val="26"/>
        </w:rPr>
      </w:pPr>
      <w:r w:rsidRPr="00FC1BE7">
        <w:rPr>
          <w:rFonts w:asciiTheme="minorHAnsi" w:hAnsiTheme="minorHAnsi" w:cstheme="minorHAnsi"/>
          <w:b/>
          <w:bCs/>
          <w:sz w:val="26"/>
          <w:szCs w:val="26"/>
          <w:lang w:val="de-DE"/>
        </w:rPr>
        <w:t xml:space="preserve">Pace Lubinsky </w:t>
      </w:r>
    </w:p>
    <w:p w:rsidR="005A350F" w:rsidRPr="00FC1BE7" w:rsidRDefault="005A350F" w:rsidP="005A350F">
      <w:pPr>
        <w:rPr>
          <w:rFonts w:asciiTheme="minorHAnsi" w:hAnsiTheme="minorHAnsi" w:cstheme="minorHAnsi"/>
          <w:sz w:val="26"/>
          <w:szCs w:val="26"/>
        </w:rPr>
      </w:pPr>
      <w:r w:rsidRPr="00FC1BE7">
        <w:rPr>
          <w:rFonts w:asciiTheme="minorHAnsi" w:hAnsiTheme="minorHAnsi" w:cstheme="minorHAnsi"/>
          <w:sz w:val="26"/>
          <w:szCs w:val="26"/>
          <w:lang w:val="de-DE"/>
        </w:rPr>
        <w:t>USDA Foreign Agricultural Service- New Technologies and Production Methods Division</w:t>
      </w:r>
    </w:p>
    <w:p w:rsidR="005A350F" w:rsidRPr="00FC1BE7" w:rsidRDefault="005A350F" w:rsidP="005A350F">
      <w:pPr>
        <w:rPr>
          <w:rFonts w:asciiTheme="minorHAnsi" w:hAnsiTheme="minorHAnsi" w:cstheme="minorHAnsi"/>
          <w:sz w:val="26"/>
          <w:szCs w:val="26"/>
        </w:rPr>
      </w:pPr>
      <w:proofErr w:type="spellStart"/>
      <w:r w:rsidRPr="00FC1BE7">
        <w:rPr>
          <w:rFonts w:asciiTheme="minorHAnsi" w:hAnsiTheme="minorHAnsi" w:cstheme="minorHAnsi"/>
          <w:b/>
          <w:bCs/>
          <w:sz w:val="26"/>
          <w:szCs w:val="26"/>
        </w:rPr>
        <w:t>Magda</w:t>
      </w:r>
      <w:proofErr w:type="spellEnd"/>
      <w:r w:rsidRPr="00FC1BE7">
        <w:rPr>
          <w:rFonts w:asciiTheme="minorHAnsi" w:hAnsiTheme="minorHAnsi" w:cstheme="minorHAnsi"/>
          <w:b/>
          <w:bCs/>
          <w:sz w:val="26"/>
          <w:szCs w:val="26"/>
        </w:rPr>
        <w:t>-Viola Hanke</w:t>
      </w:r>
    </w:p>
    <w:p w:rsidR="005A350F" w:rsidRPr="00FC1BE7" w:rsidRDefault="005A350F" w:rsidP="005A350F">
      <w:pPr>
        <w:rPr>
          <w:rFonts w:asciiTheme="minorHAnsi" w:hAnsiTheme="minorHAnsi" w:cstheme="minorHAnsi"/>
          <w:sz w:val="26"/>
          <w:szCs w:val="26"/>
        </w:rPr>
      </w:pPr>
      <w:r w:rsidRPr="00FC1BE7">
        <w:rPr>
          <w:rFonts w:asciiTheme="minorHAnsi" w:hAnsiTheme="minorHAnsi" w:cstheme="minorHAnsi"/>
          <w:sz w:val="26"/>
          <w:szCs w:val="26"/>
        </w:rPr>
        <w:t xml:space="preserve">Julius </w:t>
      </w:r>
      <w:proofErr w:type="spellStart"/>
      <w:r w:rsidRPr="00FC1BE7">
        <w:rPr>
          <w:rFonts w:asciiTheme="minorHAnsi" w:hAnsiTheme="minorHAnsi" w:cstheme="minorHAnsi"/>
          <w:sz w:val="26"/>
          <w:szCs w:val="26"/>
        </w:rPr>
        <w:t>Kühn-Institut</w:t>
      </w:r>
      <w:proofErr w:type="spellEnd"/>
      <w:r w:rsidRPr="00FC1BE7">
        <w:rPr>
          <w:rFonts w:asciiTheme="minorHAnsi" w:hAnsiTheme="minorHAnsi" w:cstheme="minorHAnsi"/>
          <w:sz w:val="26"/>
          <w:szCs w:val="26"/>
        </w:rPr>
        <w:t>, Federal Centre for Cultivated Plants (JKI)</w:t>
      </w:r>
    </w:p>
    <w:p w:rsidR="005A350F" w:rsidRPr="00FC1BE7" w:rsidRDefault="005A350F" w:rsidP="005A350F">
      <w:pPr>
        <w:rPr>
          <w:rFonts w:asciiTheme="minorHAnsi" w:hAnsiTheme="minorHAnsi" w:cstheme="minorHAnsi"/>
          <w:sz w:val="26"/>
          <w:szCs w:val="26"/>
        </w:rPr>
      </w:pPr>
      <w:r w:rsidRPr="00FC1BE7">
        <w:rPr>
          <w:rFonts w:asciiTheme="minorHAnsi" w:hAnsiTheme="minorHAnsi" w:cstheme="minorHAnsi"/>
          <w:sz w:val="26"/>
          <w:szCs w:val="26"/>
        </w:rPr>
        <w:t>Institute for Breeding Research on Horticultural and Fruit Crops</w:t>
      </w:r>
    </w:p>
    <w:p w:rsidR="005A350F" w:rsidRPr="00FC1BE7" w:rsidRDefault="005A350F" w:rsidP="005A350F">
      <w:pPr>
        <w:rPr>
          <w:rFonts w:asciiTheme="minorHAnsi" w:hAnsiTheme="minorHAnsi" w:cstheme="minorHAnsi"/>
          <w:sz w:val="26"/>
          <w:szCs w:val="26"/>
        </w:rPr>
      </w:pPr>
      <w:r w:rsidRPr="00FC1BE7">
        <w:rPr>
          <w:rFonts w:asciiTheme="minorHAnsi" w:hAnsiTheme="minorHAnsi" w:cstheme="minorHAnsi"/>
          <w:sz w:val="26"/>
          <w:szCs w:val="26"/>
          <w:lang w:val="de-DE"/>
        </w:rPr>
        <w:t>Dresden, Germany</w:t>
      </w:r>
    </w:p>
    <w:p w:rsidR="005A350F" w:rsidRPr="00FC1BE7" w:rsidRDefault="005A350F" w:rsidP="005A350F">
      <w:pPr>
        <w:rPr>
          <w:rFonts w:asciiTheme="minorHAnsi" w:hAnsiTheme="minorHAnsi" w:cstheme="minorHAnsi"/>
          <w:sz w:val="26"/>
          <w:szCs w:val="26"/>
        </w:rPr>
      </w:pPr>
      <w:r w:rsidRPr="00FC1BE7">
        <w:rPr>
          <w:rFonts w:asciiTheme="minorHAnsi" w:hAnsiTheme="minorHAnsi" w:cstheme="minorHAnsi"/>
          <w:b/>
          <w:bCs/>
          <w:sz w:val="26"/>
          <w:szCs w:val="26"/>
        </w:rPr>
        <w:t xml:space="preserve">Leandro </w:t>
      </w:r>
      <w:proofErr w:type="spellStart"/>
      <w:r w:rsidRPr="00FC1BE7">
        <w:rPr>
          <w:rFonts w:asciiTheme="minorHAnsi" w:hAnsiTheme="minorHAnsi" w:cstheme="minorHAnsi"/>
          <w:b/>
          <w:bCs/>
          <w:sz w:val="26"/>
          <w:szCs w:val="26"/>
        </w:rPr>
        <w:t>Peña</w:t>
      </w:r>
      <w:proofErr w:type="spellEnd"/>
    </w:p>
    <w:p w:rsidR="005A350F" w:rsidRPr="00FC1BE7" w:rsidRDefault="005A350F" w:rsidP="005A350F">
      <w:pPr>
        <w:rPr>
          <w:rFonts w:asciiTheme="minorHAnsi" w:hAnsiTheme="minorHAnsi" w:cstheme="minorHAnsi"/>
          <w:sz w:val="26"/>
          <w:szCs w:val="26"/>
        </w:rPr>
      </w:pPr>
      <w:r w:rsidRPr="00FC1BE7">
        <w:rPr>
          <w:rFonts w:asciiTheme="minorHAnsi" w:hAnsiTheme="minorHAnsi" w:cstheme="minorHAnsi"/>
          <w:sz w:val="26"/>
          <w:szCs w:val="26"/>
        </w:rPr>
        <w:t>IVIA Valencia, Spain</w:t>
      </w:r>
    </w:p>
    <w:p w:rsidR="005A350F" w:rsidRPr="00FC1BE7" w:rsidRDefault="005A350F" w:rsidP="005A350F">
      <w:pPr>
        <w:rPr>
          <w:rFonts w:asciiTheme="minorHAnsi" w:hAnsiTheme="minorHAnsi" w:cstheme="minorHAnsi"/>
          <w:sz w:val="26"/>
          <w:szCs w:val="26"/>
        </w:rPr>
      </w:pPr>
      <w:r w:rsidRPr="00FC1BE7">
        <w:rPr>
          <w:rFonts w:asciiTheme="minorHAnsi" w:hAnsiTheme="minorHAnsi" w:cstheme="minorHAnsi"/>
          <w:b/>
          <w:bCs/>
          <w:sz w:val="26"/>
          <w:szCs w:val="26"/>
          <w:lang w:val="de-DE"/>
        </w:rPr>
        <w:t>Steve Strauss</w:t>
      </w:r>
    </w:p>
    <w:p w:rsidR="005A350F" w:rsidRDefault="005A350F" w:rsidP="005A350F">
      <w:pPr>
        <w:rPr>
          <w:rFonts w:asciiTheme="minorHAnsi" w:hAnsiTheme="minorHAnsi" w:cstheme="minorHAnsi"/>
          <w:sz w:val="26"/>
          <w:szCs w:val="26"/>
          <w:lang w:val="de-DE"/>
        </w:rPr>
      </w:pPr>
      <w:r w:rsidRPr="00FC1BE7">
        <w:rPr>
          <w:rFonts w:asciiTheme="minorHAnsi" w:hAnsiTheme="minorHAnsi" w:cstheme="minorHAnsi"/>
          <w:sz w:val="26"/>
          <w:szCs w:val="26"/>
          <w:lang w:val="de-DE"/>
        </w:rPr>
        <w:t>Oregon State University, USA</w:t>
      </w:r>
    </w:p>
    <w:p w:rsidR="00A14CF3" w:rsidRPr="00A14CF3" w:rsidRDefault="00A14CF3" w:rsidP="005A350F">
      <w:pPr>
        <w:rPr>
          <w:rFonts w:asciiTheme="minorHAnsi" w:hAnsiTheme="minorHAnsi" w:cstheme="minorHAnsi"/>
          <w:b/>
          <w:sz w:val="26"/>
          <w:szCs w:val="26"/>
          <w:lang w:val="de-DE"/>
        </w:rPr>
      </w:pPr>
      <w:r w:rsidRPr="00A14CF3">
        <w:rPr>
          <w:rFonts w:asciiTheme="minorHAnsi" w:hAnsiTheme="minorHAnsi" w:cstheme="minorHAnsi"/>
          <w:b/>
          <w:sz w:val="26"/>
          <w:szCs w:val="26"/>
          <w:lang w:val="de-DE"/>
        </w:rPr>
        <w:t>Ralph Scorza</w:t>
      </w:r>
    </w:p>
    <w:p w:rsidR="00A14CF3" w:rsidRPr="00FC1BE7" w:rsidRDefault="00A14CF3" w:rsidP="005A350F">
      <w:pPr>
        <w:rPr>
          <w:rFonts w:asciiTheme="minorHAnsi" w:hAnsiTheme="minorHAnsi" w:cstheme="minorHAnsi"/>
          <w:sz w:val="26"/>
          <w:szCs w:val="26"/>
        </w:rPr>
      </w:pPr>
      <w:r>
        <w:rPr>
          <w:rFonts w:asciiTheme="minorHAnsi" w:hAnsiTheme="minorHAnsi" w:cstheme="minorHAnsi"/>
          <w:sz w:val="26"/>
          <w:szCs w:val="26"/>
          <w:lang w:val="de-DE"/>
        </w:rPr>
        <w:t xml:space="preserve">USDA, Kearneysville, WV, USA </w:t>
      </w:r>
    </w:p>
    <w:p w:rsidR="008E5CFF" w:rsidRDefault="008E5CFF" w:rsidP="008E5CFF">
      <w:pPr>
        <w:rPr>
          <w:rFonts w:asciiTheme="minorHAnsi" w:hAnsiTheme="minorHAnsi" w:cstheme="minorHAnsi"/>
          <w:sz w:val="26"/>
          <w:szCs w:val="26"/>
        </w:rPr>
      </w:pPr>
    </w:p>
    <w:p w:rsidR="000047B4" w:rsidRDefault="005A350F" w:rsidP="005A350F">
      <w:pPr>
        <w:rPr>
          <w:rFonts w:asciiTheme="minorHAnsi" w:hAnsiTheme="minorHAnsi" w:cstheme="minorHAnsi"/>
          <w:b/>
          <w:sz w:val="28"/>
          <w:szCs w:val="28"/>
        </w:rPr>
      </w:pPr>
      <w:r>
        <w:rPr>
          <w:rFonts w:asciiTheme="minorHAnsi" w:hAnsiTheme="minorHAnsi" w:cstheme="minorHAnsi"/>
          <w:b/>
          <w:sz w:val="28"/>
          <w:szCs w:val="28"/>
        </w:rPr>
        <w:t>Registrations:</w:t>
      </w:r>
      <w:r>
        <w:rPr>
          <w:rFonts w:asciiTheme="minorHAnsi" w:hAnsiTheme="minorHAnsi" w:cstheme="minorHAnsi"/>
          <w:b/>
          <w:sz w:val="28"/>
          <w:szCs w:val="28"/>
        </w:rPr>
        <w:tab/>
      </w:r>
      <w:r>
        <w:rPr>
          <w:rFonts w:asciiTheme="minorHAnsi" w:hAnsiTheme="minorHAnsi" w:cstheme="minorHAnsi"/>
          <w:b/>
          <w:sz w:val="28"/>
          <w:szCs w:val="28"/>
        </w:rPr>
        <w:tab/>
        <w:t>Due November 1</w:t>
      </w:r>
      <w:r w:rsidRPr="005A350F">
        <w:rPr>
          <w:rFonts w:asciiTheme="minorHAnsi" w:hAnsiTheme="minorHAnsi" w:cstheme="minorHAnsi"/>
          <w:b/>
          <w:sz w:val="28"/>
          <w:szCs w:val="28"/>
          <w:vertAlign w:val="superscript"/>
        </w:rPr>
        <w:t>st</w:t>
      </w:r>
      <w:r>
        <w:rPr>
          <w:rFonts w:asciiTheme="minorHAnsi" w:hAnsiTheme="minorHAnsi" w:cstheme="minorHAnsi"/>
          <w:b/>
          <w:sz w:val="28"/>
          <w:szCs w:val="28"/>
        </w:rPr>
        <w:t>, 2013</w:t>
      </w:r>
      <w:r w:rsidR="000047B4">
        <w:rPr>
          <w:rFonts w:asciiTheme="minorHAnsi" w:hAnsiTheme="minorHAnsi" w:cstheme="minorHAnsi"/>
          <w:b/>
          <w:sz w:val="28"/>
          <w:szCs w:val="28"/>
        </w:rPr>
        <w:t xml:space="preserve">                         </w:t>
      </w:r>
    </w:p>
    <w:p w:rsidR="005A350F" w:rsidRPr="00A14CF3" w:rsidRDefault="000047B4" w:rsidP="005A350F">
      <w:pPr>
        <w:rPr>
          <w:rStyle w:val="Strong"/>
          <w:rFonts w:asciiTheme="minorHAnsi" w:hAnsiTheme="minorHAnsi" w:cstheme="minorHAnsi"/>
          <w:b w:val="0"/>
          <w:iCs/>
          <w:sz w:val="28"/>
          <w:szCs w:val="28"/>
        </w:rPr>
      </w:pPr>
      <w:r>
        <w:rPr>
          <w:rFonts w:asciiTheme="minorHAnsi" w:hAnsiTheme="minorHAnsi" w:cstheme="minorHAnsi"/>
          <w:b/>
          <w:sz w:val="28"/>
          <w:szCs w:val="28"/>
        </w:rPr>
        <w:t xml:space="preserve">                                             </w:t>
      </w:r>
      <w:hyperlink r:id="rId7" w:history="1">
        <w:r w:rsidR="005A350F" w:rsidRPr="00A14CF3">
          <w:rPr>
            <w:rStyle w:val="Hyperlink"/>
            <w:rFonts w:asciiTheme="minorHAnsi" w:hAnsiTheme="minorHAnsi" w:cstheme="minorHAnsi"/>
            <w:b/>
            <w:iCs/>
            <w:sz w:val="28"/>
            <w:szCs w:val="28"/>
          </w:rPr>
          <w:t>https://resweb.passkey.com/go/usda27929</w:t>
        </w:r>
      </w:hyperlink>
    </w:p>
    <w:p w:rsidR="005A350F" w:rsidRDefault="005A350F" w:rsidP="008E5CFF">
      <w:pPr>
        <w:rPr>
          <w:rFonts w:asciiTheme="minorHAnsi" w:hAnsiTheme="minorHAnsi" w:cstheme="minorHAnsi"/>
          <w:b/>
          <w:sz w:val="28"/>
          <w:szCs w:val="28"/>
        </w:rPr>
      </w:pPr>
    </w:p>
    <w:p w:rsidR="005A350F" w:rsidRPr="003537EE" w:rsidRDefault="003537EE" w:rsidP="008E5CFF">
      <w:pPr>
        <w:rPr>
          <w:rFonts w:asciiTheme="minorHAnsi" w:hAnsiTheme="minorHAnsi" w:cstheme="minorHAnsi"/>
          <w:b/>
          <w:sz w:val="28"/>
          <w:szCs w:val="28"/>
        </w:rPr>
      </w:pPr>
      <w:r w:rsidRPr="003537EE">
        <w:rPr>
          <w:rFonts w:asciiTheme="minorHAnsi" w:hAnsiTheme="minorHAnsi" w:cstheme="minorHAnsi"/>
          <w:b/>
          <w:sz w:val="28"/>
          <w:szCs w:val="28"/>
        </w:rPr>
        <w:t>Abstracts and Presentations</w:t>
      </w:r>
    </w:p>
    <w:p w:rsidR="005A350F" w:rsidRDefault="005A350F" w:rsidP="008E5CFF">
      <w:pPr>
        <w:rPr>
          <w:rFonts w:asciiTheme="minorHAnsi" w:hAnsiTheme="minorHAnsi" w:cstheme="minorHAnsi"/>
          <w:sz w:val="26"/>
          <w:szCs w:val="26"/>
        </w:rPr>
      </w:pPr>
    </w:p>
    <w:p w:rsidR="003537EE" w:rsidRDefault="005A350F" w:rsidP="003537EE">
      <w:pPr>
        <w:rPr>
          <w:rFonts w:asciiTheme="minorHAnsi" w:hAnsiTheme="minorHAnsi" w:cstheme="minorHAnsi"/>
          <w:b/>
          <w:sz w:val="28"/>
          <w:szCs w:val="28"/>
        </w:rPr>
      </w:pPr>
      <w:r>
        <w:rPr>
          <w:rFonts w:asciiTheme="minorHAnsi" w:hAnsiTheme="minorHAnsi" w:cstheme="minorHAnsi"/>
          <w:sz w:val="26"/>
          <w:szCs w:val="26"/>
        </w:rPr>
        <w:t xml:space="preserve">Presentations are being solicited either in the form of short talks or posters.  Please submit an abstract (Microsoft Word or text please) that includes Title, Authors, Affiliations and whether you would prefer an oral presentation or a poster presentation. Please limit the abstract to 400 words.  Final formatting will be done by organizers.  </w:t>
      </w:r>
      <w:r w:rsidR="003537EE">
        <w:rPr>
          <w:rFonts w:asciiTheme="minorHAnsi" w:hAnsiTheme="minorHAnsi" w:cstheme="minorHAnsi"/>
          <w:sz w:val="26"/>
          <w:szCs w:val="26"/>
        </w:rPr>
        <w:t xml:space="preserve">Abstracts to be considered for oral presentation are due by October 1, 2013.   </w:t>
      </w:r>
      <w:r>
        <w:rPr>
          <w:rFonts w:asciiTheme="minorHAnsi" w:hAnsiTheme="minorHAnsi" w:cstheme="minorHAnsi"/>
          <w:sz w:val="26"/>
          <w:szCs w:val="26"/>
        </w:rPr>
        <w:t>Acceptance for an oral presentation will be given by October 15</w:t>
      </w:r>
      <w:r w:rsidRPr="005A350F">
        <w:rPr>
          <w:rFonts w:asciiTheme="minorHAnsi" w:hAnsiTheme="minorHAnsi" w:cstheme="minorHAnsi"/>
          <w:sz w:val="26"/>
          <w:szCs w:val="26"/>
          <w:vertAlign w:val="superscript"/>
        </w:rPr>
        <w:t>th</w:t>
      </w:r>
      <w:r>
        <w:rPr>
          <w:rFonts w:asciiTheme="minorHAnsi" w:hAnsiTheme="minorHAnsi" w:cstheme="minorHAnsi"/>
          <w:sz w:val="26"/>
          <w:szCs w:val="26"/>
        </w:rPr>
        <w:t>, 2013.</w:t>
      </w:r>
      <w:r w:rsidR="003537EE">
        <w:rPr>
          <w:rFonts w:asciiTheme="minorHAnsi" w:hAnsiTheme="minorHAnsi" w:cstheme="minorHAnsi"/>
          <w:b/>
          <w:sz w:val="28"/>
          <w:szCs w:val="28"/>
        </w:rPr>
        <w:t xml:space="preserve">                                              Submit abstracts to: </w:t>
      </w:r>
      <w:hyperlink r:id="rId8" w:history="1">
        <w:r w:rsidR="003537EE" w:rsidRPr="00090B98">
          <w:rPr>
            <w:rStyle w:val="Hyperlink"/>
            <w:rFonts w:asciiTheme="minorHAnsi" w:hAnsiTheme="minorHAnsi" w:cstheme="minorHAnsi"/>
            <w:b/>
            <w:sz w:val="28"/>
            <w:szCs w:val="28"/>
          </w:rPr>
          <w:t>rapidcyclecropbreeding@yahoo.com</w:t>
        </w:r>
      </w:hyperlink>
      <w:r w:rsidR="003537EE">
        <w:rPr>
          <w:rFonts w:asciiTheme="minorHAnsi" w:hAnsiTheme="minorHAnsi" w:cstheme="minorHAnsi"/>
          <w:b/>
          <w:sz w:val="28"/>
          <w:szCs w:val="28"/>
        </w:rPr>
        <w:t xml:space="preserve">  </w:t>
      </w:r>
    </w:p>
    <w:p w:rsidR="005A350F" w:rsidRDefault="005A350F" w:rsidP="008E5CFF">
      <w:pPr>
        <w:rPr>
          <w:rFonts w:asciiTheme="minorHAnsi" w:hAnsiTheme="minorHAnsi" w:cstheme="minorHAnsi"/>
          <w:sz w:val="26"/>
          <w:szCs w:val="26"/>
        </w:rPr>
      </w:pPr>
    </w:p>
    <w:p w:rsidR="005A350F" w:rsidRDefault="005A350F" w:rsidP="008E5CFF">
      <w:pPr>
        <w:rPr>
          <w:rFonts w:asciiTheme="minorHAnsi" w:hAnsiTheme="minorHAnsi" w:cstheme="minorHAnsi"/>
          <w:sz w:val="26"/>
          <w:szCs w:val="26"/>
        </w:rPr>
      </w:pPr>
    </w:p>
    <w:p w:rsidR="008E5CFF" w:rsidRPr="005A350F" w:rsidRDefault="005A350F" w:rsidP="008E5CFF">
      <w:pPr>
        <w:rPr>
          <w:rFonts w:asciiTheme="minorHAnsi" w:hAnsiTheme="minorHAnsi" w:cstheme="minorHAnsi"/>
          <w:sz w:val="26"/>
          <w:szCs w:val="26"/>
          <w:u w:val="single"/>
        </w:rPr>
      </w:pPr>
      <w:r w:rsidRPr="005A350F">
        <w:rPr>
          <w:rFonts w:asciiTheme="minorHAnsi" w:hAnsiTheme="minorHAnsi" w:cstheme="minorHAnsi"/>
          <w:sz w:val="26"/>
          <w:szCs w:val="26"/>
          <w:u w:val="single"/>
        </w:rPr>
        <w:lastRenderedPageBreak/>
        <w:t>Accommodations</w:t>
      </w:r>
      <w:r w:rsidR="008E5CFF" w:rsidRPr="005A350F">
        <w:rPr>
          <w:rFonts w:asciiTheme="minorHAnsi" w:hAnsiTheme="minorHAnsi" w:cstheme="minorHAnsi"/>
          <w:sz w:val="26"/>
          <w:szCs w:val="26"/>
          <w:u w:val="single"/>
        </w:rPr>
        <w:t xml:space="preserve"> and M</w:t>
      </w:r>
      <w:r w:rsidRPr="005A350F">
        <w:rPr>
          <w:rFonts w:asciiTheme="minorHAnsi" w:hAnsiTheme="minorHAnsi" w:cstheme="minorHAnsi"/>
          <w:sz w:val="26"/>
          <w:szCs w:val="26"/>
          <w:u w:val="single"/>
        </w:rPr>
        <w:t>eals</w:t>
      </w:r>
    </w:p>
    <w:p w:rsidR="008E5CFF" w:rsidRPr="008E5CFF" w:rsidRDefault="008E5CFF" w:rsidP="008E5CFF">
      <w:pPr>
        <w:pStyle w:val="NormalWeb"/>
        <w:spacing w:line="240" w:lineRule="atLeast"/>
        <w:jc w:val="both"/>
      </w:pPr>
      <w:r>
        <w:rPr>
          <w:rFonts w:asciiTheme="minorHAnsi" w:hAnsiTheme="minorHAnsi" w:cstheme="minorHAnsi"/>
          <w:sz w:val="26"/>
          <w:szCs w:val="26"/>
        </w:rPr>
        <w:t xml:space="preserve">The National Conference Center has an inclusive package that includes room, three meals a day, and conference break refreshments, priced at $169/person/night.  Reservations can be made on-line at </w:t>
      </w:r>
      <w:hyperlink r:id="rId9" w:history="1">
        <w:r w:rsidRPr="00A14CF3">
          <w:rPr>
            <w:rStyle w:val="Hyperlink"/>
            <w:rFonts w:asciiTheme="minorHAnsi" w:hAnsiTheme="minorHAnsi" w:cstheme="minorHAnsi"/>
            <w:i/>
            <w:iCs/>
          </w:rPr>
          <w:t>https://resweb.passkey.com/go/usda27929</w:t>
        </w:r>
      </w:hyperlink>
      <w:r>
        <w:rPr>
          <w:rStyle w:val="Strong"/>
          <w:rFonts w:ascii="Trebuchet MS" w:hAnsi="Trebuchet MS"/>
          <w:i/>
          <w:iCs/>
          <w:sz w:val="18"/>
          <w:szCs w:val="18"/>
        </w:rPr>
        <w:t xml:space="preserve"> </w:t>
      </w:r>
    </w:p>
    <w:p w:rsidR="008E5CFF" w:rsidRPr="005A350F" w:rsidRDefault="008E5CFF" w:rsidP="00FC1BE7">
      <w:pPr>
        <w:rPr>
          <w:rFonts w:asciiTheme="minorHAnsi" w:hAnsiTheme="minorHAnsi" w:cstheme="minorHAnsi"/>
          <w:sz w:val="26"/>
          <w:szCs w:val="26"/>
          <w:u w:val="single"/>
        </w:rPr>
      </w:pPr>
      <w:r w:rsidRPr="005A350F">
        <w:rPr>
          <w:rFonts w:asciiTheme="minorHAnsi" w:hAnsiTheme="minorHAnsi" w:cstheme="minorHAnsi"/>
          <w:sz w:val="26"/>
          <w:szCs w:val="26"/>
          <w:u w:val="single"/>
        </w:rPr>
        <w:t>Con</w:t>
      </w:r>
      <w:r w:rsidR="005A350F" w:rsidRPr="005A350F">
        <w:rPr>
          <w:rFonts w:asciiTheme="minorHAnsi" w:hAnsiTheme="minorHAnsi" w:cstheme="minorHAnsi"/>
          <w:sz w:val="26"/>
          <w:szCs w:val="26"/>
          <w:u w:val="single"/>
        </w:rPr>
        <w:t>ference Fee</w:t>
      </w:r>
    </w:p>
    <w:p w:rsidR="008E5CFF" w:rsidRPr="000047B4" w:rsidRDefault="008E5CFF" w:rsidP="008E5CFF">
      <w:pPr>
        <w:pStyle w:val="NormalWeb"/>
        <w:spacing w:line="240" w:lineRule="atLeast"/>
        <w:jc w:val="both"/>
      </w:pPr>
      <w:proofErr w:type="gramStart"/>
      <w:r w:rsidRPr="000047B4">
        <w:rPr>
          <w:rFonts w:asciiTheme="minorHAnsi" w:hAnsiTheme="minorHAnsi" w:cstheme="minorHAnsi"/>
          <w:sz w:val="26"/>
          <w:szCs w:val="26"/>
        </w:rPr>
        <w:t>A conference fee of $2</w:t>
      </w:r>
      <w:r w:rsidR="000047B4" w:rsidRPr="000047B4">
        <w:rPr>
          <w:rFonts w:asciiTheme="minorHAnsi" w:hAnsiTheme="minorHAnsi" w:cstheme="minorHAnsi"/>
          <w:sz w:val="26"/>
          <w:szCs w:val="26"/>
        </w:rPr>
        <w:t>5</w:t>
      </w:r>
      <w:r w:rsidRPr="000047B4">
        <w:rPr>
          <w:rFonts w:asciiTheme="minorHAnsi" w:hAnsiTheme="minorHAnsi" w:cstheme="minorHAnsi"/>
          <w:sz w:val="26"/>
          <w:szCs w:val="26"/>
        </w:rPr>
        <w:t>0</w:t>
      </w:r>
      <w:r w:rsidR="000047B4" w:rsidRPr="000047B4">
        <w:rPr>
          <w:rFonts w:asciiTheme="minorHAnsi" w:hAnsiTheme="minorHAnsi" w:cstheme="minorHAnsi"/>
          <w:sz w:val="26"/>
          <w:szCs w:val="26"/>
        </w:rPr>
        <w:t>.</w:t>
      </w:r>
      <w:proofErr w:type="gramEnd"/>
      <w:r w:rsidRPr="000047B4">
        <w:rPr>
          <w:rFonts w:asciiTheme="minorHAnsi" w:hAnsiTheme="minorHAnsi" w:cstheme="minorHAnsi"/>
          <w:sz w:val="26"/>
          <w:szCs w:val="26"/>
        </w:rPr>
        <w:t xml:space="preserve"> </w:t>
      </w:r>
      <w:proofErr w:type="gramStart"/>
      <w:r w:rsidRPr="000047B4">
        <w:rPr>
          <w:rFonts w:asciiTheme="minorHAnsi" w:hAnsiTheme="minorHAnsi" w:cstheme="minorHAnsi"/>
          <w:sz w:val="26"/>
          <w:szCs w:val="26"/>
        </w:rPr>
        <w:t>will</w:t>
      </w:r>
      <w:proofErr w:type="gramEnd"/>
      <w:r w:rsidRPr="000047B4">
        <w:rPr>
          <w:rFonts w:asciiTheme="minorHAnsi" w:hAnsiTheme="minorHAnsi" w:cstheme="minorHAnsi"/>
          <w:sz w:val="26"/>
          <w:szCs w:val="26"/>
        </w:rPr>
        <w:t xml:space="preserve"> cover all other expenses (</w:t>
      </w:r>
      <w:r w:rsidR="00B50E28" w:rsidRPr="000047B4">
        <w:rPr>
          <w:rFonts w:asciiTheme="minorHAnsi" w:hAnsiTheme="minorHAnsi" w:cstheme="minorHAnsi"/>
          <w:sz w:val="26"/>
          <w:szCs w:val="26"/>
        </w:rPr>
        <w:t xml:space="preserve">AV equipment, </w:t>
      </w:r>
      <w:r w:rsidRPr="000047B4">
        <w:rPr>
          <w:rFonts w:asciiTheme="minorHAnsi" w:hAnsiTheme="minorHAnsi" w:cstheme="minorHAnsi"/>
          <w:sz w:val="26"/>
          <w:szCs w:val="26"/>
        </w:rPr>
        <w:t xml:space="preserve">banquet, box lunches, </w:t>
      </w:r>
      <w:r w:rsidR="00B50E28" w:rsidRPr="000047B4">
        <w:rPr>
          <w:rFonts w:asciiTheme="minorHAnsi" w:hAnsiTheme="minorHAnsi" w:cstheme="minorHAnsi"/>
          <w:sz w:val="26"/>
          <w:szCs w:val="26"/>
        </w:rPr>
        <w:t>bus</w:t>
      </w:r>
      <w:r w:rsidR="003D51A6" w:rsidRPr="000047B4">
        <w:rPr>
          <w:rFonts w:asciiTheme="minorHAnsi" w:hAnsiTheme="minorHAnsi" w:cstheme="minorHAnsi"/>
          <w:sz w:val="26"/>
          <w:szCs w:val="26"/>
        </w:rPr>
        <w:t xml:space="preserve"> trip to USDA </w:t>
      </w:r>
      <w:r w:rsidR="00B50E28" w:rsidRPr="000047B4">
        <w:rPr>
          <w:rFonts w:asciiTheme="minorHAnsi" w:hAnsiTheme="minorHAnsi" w:cstheme="minorHAnsi"/>
          <w:sz w:val="26"/>
          <w:szCs w:val="26"/>
        </w:rPr>
        <w:t xml:space="preserve">, </w:t>
      </w:r>
      <w:r w:rsidRPr="000047B4">
        <w:rPr>
          <w:rFonts w:asciiTheme="minorHAnsi" w:hAnsiTheme="minorHAnsi" w:cstheme="minorHAnsi"/>
          <w:sz w:val="26"/>
          <w:szCs w:val="26"/>
        </w:rPr>
        <w:t xml:space="preserve">reception, </w:t>
      </w:r>
      <w:r w:rsidR="00B50E28" w:rsidRPr="000047B4">
        <w:rPr>
          <w:rFonts w:asciiTheme="minorHAnsi" w:hAnsiTheme="minorHAnsi" w:cstheme="minorHAnsi"/>
          <w:sz w:val="26"/>
          <w:szCs w:val="26"/>
        </w:rPr>
        <w:t>etc.</w:t>
      </w:r>
      <w:r w:rsidRPr="000047B4">
        <w:rPr>
          <w:rFonts w:asciiTheme="minorHAnsi" w:hAnsiTheme="minorHAnsi" w:cstheme="minorHAnsi"/>
          <w:sz w:val="26"/>
          <w:szCs w:val="26"/>
        </w:rPr>
        <w:t xml:space="preserve">).  This is also paid on-line </w:t>
      </w:r>
      <w:r w:rsidRPr="000047B4">
        <w:rPr>
          <w:rFonts w:asciiTheme="minorHAnsi" w:hAnsiTheme="minorHAnsi" w:cstheme="minorHAnsi"/>
        </w:rPr>
        <w:t xml:space="preserve">at </w:t>
      </w:r>
      <w:hyperlink r:id="rId10" w:history="1">
        <w:r w:rsidRPr="000047B4">
          <w:rPr>
            <w:rStyle w:val="Hyperlink"/>
            <w:rFonts w:asciiTheme="minorHAnsi" w:hAnsiTheme="minorHAnsi"/>
            <w:i/>
            <w:iCs/>
            <w:color w:val="auto"/>
            <w:sz w:val="28"/>
            <w:szCs w:val="28"/>
          </w:rPr>
          <w:t>https://resweb.passkey.com/go/usda27929</w:t>
        </w:r>
      </w:hyperlink>
      <w:r w:rsidRPr="000047B4">
        <w:rPr>
          <w:rStyle w:val="Strong"/>
          <w:rFonts w:ascii="Trebuchet MS" w:hAnsi="Trebuchet MS"/>
          <w:b w:val="0"/>
          <w:i/>
          <w:iCs/>
          <w:sz w:val="28"/>
          <w:szCs w:val="28"/>
        </w:rPr>
        <w:t xml:space="preserve"> </w:t>
      </w:r>
      <w:r w:rsidRPr="000047B4">
        <w:rPr>
          <w:rStyle w:val="Strong"/>
          <w:rFonts w:ascii="Trebuchet MS" w:hAnsi="Trebuchet MS"/>
          <w:i/>
          <w:iCs/>
          <w:sz w:val="28"/>
          <w:szCs w:val="28"/>
        </w:rPr>
        <w:t xml:space="preserve"> </w:t>
      </w:r>
      <w:r w:rsidRPr="000047B4">
        <w:rPr>
          <w:rStyle w:val="Strong"/>
          <w:rFonts w:ascii="Trebuchet MS" w:hAnsi="Trebuchet MS"/>
          <w:i/>
          <w:iCs/>
          <w:sz w:val="18"/>
          <w:szCs w:val="18"/>
        </w:rPr>
        <w:t xml:space="preserve"> </w:t>
      </w:r>
      <w:r w:rsidRPr="000047B4">
        <w:rPr>
          <w:rStyle w:val="Strong"/>
          <w:rFonts w:asciiTheme="minorHAnsi" w:hAnsiTheme="minorHAnsi"/>
          <w:b w:val="0"/>
          <w:iCs/>
          <w:sz w:val="26"/>
          <w:szCs w:val="26"/>
        </w:rPr>
        <w:t xml:space="preserve">Meal choices for banquet and for the ½ day trip to </w:t>
      </w:r>
      <w:r w:rsidR="003D51A6" w:rsidRPr="000047B4">
        <w:rPr>
          <w:rStyle w:val="Strong"/>
          <w:rFonts w:asciiTheme="minorHAnsi" w:hAnsiTheme="minorHAnsi"/>
          <w:b w:val="0"/>
          <w:iCs/>
          <w:sz w:val="26"/>
          <w:szCs w:val="26"/>
        </w:rPr>
        <w:t xml:space="preserve">the USDA </w:t>
      </w:r>
      <w:r w:rsidRPr="000047B4">
        <w:rPr>
          <w:rStyle w:val="Strong"/>
          <w:rFonts w:asciiTheme="minorHAnsi" w:hAnsiTheme="minorHAnsi"/>
          <w:b w:val="0"/>
          <w:iCs/>
          <w:sz w:val="26"/>
          <w:szCs w:val="26"/>
        </w:rPr>
        <w:t>Appalachian Fruit Research Station are also made at this site.</w:t>
      </w:r>
    </w:p>
    <w:p w:rsidR="008E5CFF" w:rsidRPr="005A350F" w:rsidRDefault="005A350F" w:rsidP="00FC1BE7">
      <w:pPr>
        <w:rPr>
          <w:rFonts w:asciiTheme="minorHAnsi" w:hAnsiTheme="minorHAnsi" w:cstheme="minorHAnsi"/>
          <w:sz w:val="26"/>
          <w:szCs w:val="26"/>
          <w:u w:val="single"/>
        </w:rPr>
      </w:pPr>
      <w:r w:rsidRPr="005A350F">
        <w:rPr>
          <w:rFonts w:asciiTheme="minorHAnsi" w:hAnsiTheme="minorHAnsi" w:cstheme="minorHAnsi"/>
          <w:sz w:val="26"/>
          <w:szCs w:val="26"/>
          <w:u w:val="single"/>
        </w:rPr>
        <w:t>Transporta</w:t>
      </w:r>
      <w:r>
        <w:rPr>
          <w:rFonts w:asciiTheme="minorHAnsi" w:hAnsiTheme="minorHAnsi" w:cstheme="minorHAnsi"/>
          <w:sz w:val="26"/>
          <w:szCs w:val="26"/>
          <w:u w:val="single"/>
        </w:rPr>
        <w:t>t</w:t>
      </w:r>
      <w:r w:rsidRPr="005A350F">
        <w:rPr>
          <w:rFonts w:asciiTheme="minorHAnsi" w:hAnsiTheme="minorHAnsi" w:cstheme="minorHAnsi"/>
          <w:sz w:val="26"/>
          <w:szCs w:val="26"/>
          <w:u w:val="single"/>
        </w:rPr>
        <w:t>ion</w:t>
      </w:r>
    </w:p>
    <w:p w:rsidR="008E5CFF" w:rsidRDefault="008E5CFF" w:rsidP="00FC1BE7">
      <w:pPr>
        <w:rPr>
          <w:rFonts w:asciiTheme="minorHAnsi" w:hAnsiTheme="minorHAnsi" w:cstheme="minorHAnsi"/>
          <w:sz w:val="26"/>
          <w:szCs w:val="26"/>
        </w:rPr>
      </w:pPr>
    </w:p>
    <w:p w:rsidR="008E5CFF" w:rsidRDefault="008E5CFF" w:rsidP="00FC1BE7">
      <w:pPr>
        <w:rPr>
          <w:rFonts w:asciiTheme="minorHAnsi" w:hAnsiTheme="minorHAnsi" w:cstheme="minorHAnsi"/>
          <w:sz w:val="26"/>
          <w:szCs w:val="26"/>
        </w:rPr>
      </w:pPr>
      <w:r>
        <w:rPr>
          <w:rFonts w:asciiTheme="minorHAnsi" w:hAnsiTheme="minorHAnsi" w:cstheme="minorHAnsi"/>
          <w:sz w:val="26"/>
          <w:szCs w:val="26"/>
        </w:rPr>
        <w:t xml:space="preserve">There is a scheduled shuttle bus that will pick up and return </w:t>
      </w:r>
      <w:r w:rsidR="003D51A6">
        <w:rPr>
          <w:rFonts w:asciiTheme="minorHAnsi" w:hAnsiTheme="minorHAnsi" w:cstheme="minorHAnsi"/>
          <w:sz w:val="26"/>
          <w:szCs w:val="26"/>
        </w:rPr>
        <w:t>conference participants</w:t>
      </w:r>
      <w:r>
        <w:rPr>
          <w:rFonts w:asciiTheme="minorHAnsi" w:hAnsiTheme="minorHAnsi" w:cstheme="minorHAnsi"/>
          <w:sz w:val="26"/>
          <w:szCs w:val="26"/>
        </w:rPr>
        <w:t xml:space="preserve"> to Dulles International Airport (IAD) located ~ 12 miles</w:t>
      </w:r>
      <w:r w:rsidR="003D51A6">
        <w:rPr>
          <w:rFonts w:asciiTheme="minorHAnsi" w:hAnsiTheme="minorHAnsi" w:cstheme="minorHAnsi"/>
          <w:sz w:val="26"/>
          <w:szCs w:val="26"/>
        </w:rPr>
        <w:t xml:space="preserve"> from the NCC</w:t>
      </w:r>
      <w:r>
        <w:rPr>
          <w:rFonts w:asciiTheme="minorHAnsi" w:hAnsiTheme="minorHAnsi" w:cstheme="minorHAnsi"/>
          <w:sz w:val="26"/>
          <w:szCs w:val="26"/>
        </w:rPr>
        <w:t>.  The cost is $20 each way.  Reservations can be made at the time of room reservations.</w:t>
      </w:r>
    </w:p>
    <w:p w:rsidR="008E5CFF" w:rsidRDefault="008E5CFF" w:rsidP="00FC1BE7">
      <w:pPr>
        <w:rPr>
          <w:rFonts w:asciiTheme="minorHAnsi" w:hAnsiTheme="minorHAnsi" w:cstheme="minorHAnsi"/>
          <w:sz w:val="26"/>
          <w:szCs w:val="26"/>
        </w:rPr>
      </w:pPr>
    </w:p>
    <w:p w:rsidR="005A350F" w:rsidRPr="000047B4" w:rsidRDefault="003D51A6" w:rsidP="00FC1BE7">
      <w:pPr>
        <w:rPr>
          <w:rFonts w:asciiTheme="minorHAnsi" w:hAnsiTheme="minorHAnsi" w:cstheme="minorHAnsi"/>
          <w:sz w:val="26"/>
          <w:szCs w:val="26"/>
          <w:u w:val="single"/>
        </w:rPr>
      </w:pPr>
      <w:r w:rsidRPr="000047B4">
        <w:rPr>
          <w:rFonts w:asciiTheme="minorHAnsi" w:hAnsiTheme="minorHAnsi" w:cstheme="minorHAnsi"/>
          <w:sz w:val="26"/>
          <w:szCs w:val="26"/>
          <w:u w:val="single"/>
        </w:rPr>
        <w:t xml:space="preserve">Single </w:t>
      </w:r>
      <w:r w:rsidR="005A350F" w:rsidRPr="000047B4">
        <w:rPr>
          <w:rFonts w:asciiTheme="minorHAnsi" w:hAnsiTheme="minorHAnsi" w:cstheme="minorHAnsi"/>
          <w:sz w:val="26"/>
          <w:szCs w:val="26"/>
          <w:u w:val="single"/>
        </w:rPr>
        <w:t>Day Registrations</w:t>
      </w:r>
    </w:p>
    <w:p w:rsidR="005A350F" w:rsidRPr="000047B4" w:rsidRDefault="005A350F" w:rsidP="00FC1BE7">
      <w:pPr>
        <w:rPr>
          <w:rFonts w:asciiTheme="minorHAnsi" w:hAnsiTheme="minorHAnsi" w:cstheme="minorHAnsi"/>
          <w:sz w:val="26"/>
          <w:szCs w:val="26"/>
        </w:rPr>
      </w:pPr>
    </w:p>
    <w:p w:rsidR="003D51A6" w:rsidRPr="000047B4" w:rsidRDefault="005A350F" w:rsidP="003D51A6">
      <w:pPr>
        <w:rPr>
          <w:rStyle w:val="Strong"/>
          <w:rFonts w:ascii="Trebuchet MS" w:hAnsi="Trebuchet MS"/>
          <w:i/>
          <w:iCs/>
          <w:sz w:val="26"/>
          <w:szCs w:val="26"/>
        </w:rPr>
      </w:pPr>
      <w:r w:rsidRPr="000047B4">
        <w:rPr>
          <w:rFonts w:asciiTheme="minorHAnsi" w:hAnsiTheme="minorHAnsi" w:cstheme="minorHAnsi"/>
          <w:sz w:val="26"/>
          <w:szCs w:val="26"/>
        </w:rPr>
        <w:t>A</w:t>
      </w:r>
      <w:r w:rsidR="003D51A6" w:rsidRPr="000047B4">
        <w:rPr>
          <w:rFonts w:asciiTheme="minorHAnsi" w:hAnsiTheme="minorHAnsi" w:cstheme="minorHAnsi"/>
          <w:sz w:val="26"/>
          <w:szCs w:val="26"/>
        </w:rPr>
        <w:t xml:space="preserve"> conference fee of </w:t>
      </w:r>
      <w:r w:rsidRPr="000047B4">
        <w:rPr>
          <w:rFonts w:asciiTheme="minorHAnsi" w:hAnsiTheme="minorHAnsi" w:cstheme="minorHAnsi"/>
          <w:sz w:val="26"/>
          <w:szCs w:val="26"/>
        </w:rPr>
        <w:t>$</w:t>
      </w:r>
      <w:r w:rsidR="003D51A6" w:rsidRPr="000047B4">
        <w:rPr>
          <w:rFonts w:asciiTheme="minorHAnsi" w:hAnsiTheme="minorHAnsi" w:cstheme="minorHAnsi"/>
          <w:sz w:val="26"/>
          <w:szCs w:val="26"/>
        </w:rPr>
        <w:t>125</w:t>
      </w:r>
      <w:proofErr w:type="gramStart"/>
      <w:r w:rsidR="003D51A6" w:rsidRPr="000047B4">
        <w:rPr>
          <w:rFonts w:asciiTheme="minorHAnsi" w:hAnsiTheme="minorHAnsi" w:cstheme="minorHAnsi"/>
          <w:sz w:val="26"/>
          <w:szCs w:val="26"/>
        </w:rPr>
        <w:t>./</w:t>
      </w:r>
      <w:proofErr w:type="gramEnd"/>
      <w:r w:rsidR="003D51A6" w:rsidRPr="000047B4">
        <w:rPr>
          <w:rFonts w:asciiTheme="minorHAnsi" w:hAnsiTheme="minorHAnsi" w:cstheme="minorHAnsi"/>
          <w:sz w:val="26"/>
          <w:szCs w:val="26"/>
        </w:rPr>
        <w:t xml:space="preserve">day is required for attendees participating for only part of the conference.  </w:t>
      </w:r>
      <w:r w:rsidR="003D51A6" w:rsidRPr="000047B4">
        <w:rPr>
          <w:rStyle w:val="Strong"/>
          <w:rFonts w:asciiTheme="minorHAnsi" w:hAnsiTheme="minorHAnsi"/>
          <w:b w:val="0"/>
          <w:iCs/>
          <w:sz w:val="26"/>
          <w:szCs w:val="26"/>
        </w:rPr>
        <w:t>The fee includes parking, three meals/ day, and conference break refreshments.</w:t>
      </w:r>
    </w:p>
    <w:p w:rsidR="005A350F" w:rsidRPr="000047B4" w:rsidRDefault="005A350F" w:rsidP="00FC1BE7">
      <w:pPr>
        <w:rPr>
          <w:rFonts w:asciiTheme="minorHAnsi" w:hAnsiTheme="minorHAnsi" w:cstheme="minorHAnsi"/>
          <w:sz w:val="26"/>
          <w:szCs w:val="26"/>
        </w:rPr>
      </w:pPr>
      <w:r w:rsidRPr="000047B4">
        <w:rPr>
          <w:rFonts w:asciiTheme="minorHAnsi" w:hAnsiTheme="minorHAnsi" w:cstheme="minorHAnsi"/>
          <w:sz w:val="26"/>
          <w:szCs w:val="26"/>
        </w:rPr>
        <w:t xml:space="preserve">If desired one can also sign-up for bus tour, reception and/or banquet.  These options are also available at the registration site, </w:t>
      </w:r>
      <w:hyperlink r:id="rId11" w:history="1">
        <w:r w:rsidRPr="000047B4">
          <w:rPr>
            <w:rStyle w:val="Hyperlink"/>
            <w:rFonts w:asciiTheme="minorHAnsi" w:hAnsiTheme="minorHAnsi"/>
            <w:i/>
            <w:iCs/>
            <w:color w:val="auto"/>
            <w:sz w:val="28"/>
            <w:szCs w:val="28"/>
          </w:rPr>
          <w:t>https://resweb.passkey.com/go/usda27929</w:t>
        </w:r>
      </w:hyperlink>
      <w:r w:rsidRPr="000047B4">
        <w:rPr>
          <w:rStyle w:val="Strong"/>
          <w:rFonts w:asciiTheme="minorHAnsi" w:hAnsiTheme="minorHAnsi"/>
          <w:i/>
          <w:iCs/>
          <w:sz w:val="28"/>
          <w:szCs w:val="28"/>
        </w:rPr>
        <w:t xml:space="preserve"> .</w:t>
      </w:r>
      <w:r w:rsidRPr="000047B4">
        <w:rPr>
          <w:rStyle w:val="Strong"/>
          <w:rFonts w:asciiTheme="minorHAnsi" w:hAnsiTheme="minorHAnsi"/>
          <w:i/>
          <w:iCs/>
        </w:rPr>
        <w:t xml:space="preserve">  </w:t>
      </w:r>
    </w:p>
    <w:p w:rsidR="003D51A6" w:rsidRDefault="003D51A6" w:rsidP="00FC1BE7">
      <w:pPr>
        <w:rPr>
          <w:rFonts w:asciiTheme="minorHAnsi" w:hAnsiTheme="minorHAnsi" w:cstheme="minorHAnsi"/>
          <w:sz w:val="26"/>
          <w:szCs w:val="26"/>
        </w:rPr>
      </w:pPr>
    </w:p>
    <w:p w:rsidR="00FC1BE7" w:rsidRPr="00FC1BE7" w:rsidRDefault="005A350F" w:rsidP="00FC1BE7">
      <w:pPr>
        <w:rPr>
          <w:rFonts w:asciiTheme="minorHAnsi" w:hAnsiTheme="minorHAnsi" w:cstheme="minorHAnsi"/>
          <w:sz w:val="26"/>
          <w:szCs w:val="26"/>
        </w:rPr>
      </w:pPr>
      <w:r>
        <w:rPr>
          <w:rFonts w:asciiTheme="minorHAnsi" w:hAnsiTheme="minorHAnsi" w:cstheme="minorHAnsi"/>
          <w:sz w:val="26"/>
          <w:szCs w:val="26"/>
        </w:rPr>
        <w:t>Preliminary Schedule</w:t>
      </w:r>
      <w:r w:rsidR="00FC1BE7" w:rsidRPr="00FC1BE7">
        <w:rPr>
          <w:rFonts w:asciiTheme="minorHAnsi" w:hAnsiTheme="minorHAnsi" w:cstheme="minorHAnsi"/>
          <w:sz w:val="26"/>
          <w:szCs w:val="26"/>
        </w:rPr>
        <w:t>:</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xml:space="preserve">Day 1    Tuesday January 7 </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FC1BE7" w:rsidRPr="00FC1BE7" w:rsidRDefault="008E5CFF" w:rsidP="008E5CFF">
      <w:pPr>
        <w:ind w:firstLine="720"/>
        <w:rPr>
          <w:rFonts w:asciiTheme="minorHAnsi" w:hAnsiTheme="minorHAnsi" w:cstheme="minorHAnsi"/>
          <w:sz w:val="26"/>
          <w:szCs w:val="26"/>
        </w:rPr>
      </w:pPr>
      <w:r>
        <w:rPr>
          <w:rFonts w:asciiTheme="minorHAnsi" w:hAnsiTheme="minorHAnsi" w:cstheme="minorHAnsi"/>
          <w:sz w:val="26"/>
          <w:szCs w:val="26"/>
        </w:rPr>
        <w:t>10 a.m.</w:t>
      </w:r>
      <w:r w:rsidR="00FC1BE7" w:rsidRPr="00FC1BE7">
        <w:rPr>
          <w:rFonts w:asciiTheme="minorHAnsi" w:hAnsiTheme="minorHAnsi" w:cstheme="minorHAnsi"/>
          <w:sz w:val="26"/>
          <w:szCs w:val="26"/>
        </w:rPr>
        <w:t>-4:00 </w:t>
      </w:r>
      <w:r>
        <w:rPr>
          <w:rFonts w:asciiTheme="minorHAnsi" w:hAnsiTheme="minorHAnsi" w:cstheme="minorHAnsi"/>
          <w:sz w:val="26"/>
          <w:szCs w:val="26"/>
        </w:rPr>
        <w:t>pm</w:t>
      </w:r>
      <w:r w:rsidR="00FC1BE7" w:rsidRPr="00FC1BE7">
        <w:rPr>
          <w:rFonts w:asciiTheme="minorHAnsi" w:hAnsiTheme="minorHAnsi" w:cstheme="minorHAnsi"/>
          <w:sz w:val="26"/>
          <w:szCs w:val="26"/>
        </w:rPr>
        <w:t xml:space="preserve">  </w:t>
      </w:r>
      <w:r>
        <w:rPr>
          <w:rFonts w:asciiTheme="minorHAnsi" w:hAnsiTheme="minorHAnsi" w:cstheme="minorHAnsi"/>
          <w:sz w:val="26"/>
          <w:szCs w:val="26"/>
        </w:rPr>
        <w:tab/>
      </w:r>
      <w:r>
        <w:rPr>
          <w:rFonts w:asciiTheme="minorHAnsi" w:hAnsiTheme="minorHAnsi" w:cstheme="minorHAnsi"/>
          <w:sz w:val="26"/>
          <w:szCs w:val="26"/>
        </w:rPr>
        <w:tab/>
      </w:r>
      <w:r w:rsidR="00FC1BE7" w:rsidRPr="00FC1BE7">
        <w:rPr>
          <w:rFonts w:asciiTheme="minorHAnsi" w:hAnsiTheme="minorHAnsi" w:cstheme="minorHAnsi"/>
          <w:sz w:val="26"/>
          <w:szCs w:val="26"/>
        </w:rPr>
        <w:t xml:space="preserve">Chartered bus visit to the USDA-ARS Appalachian Fruit </w:t>
      </w:r>
    </w:p>
    <w:p w:rsidR="008E5CFF" w:rsidRPr="00FC1BE7" w:rsidRDefault="008E5CFF" w:rsidP="008E5CFF">
      <w:pPr>
        <w:ind w:left="720"/>
        <w:rPr>
          <w:rFonts w:asciiTheme="minorHAnsi" w:hAnsiTheme="minorHAnsi" w:cstheme="minorHAnsi"/>
          <w:sz w:val="26"/>
          <w:szCs w:val="26"/>
        </w:rPr>
      </w:pPr>
      <w:r>
        <w:rPr>
          <w:rFonts w:asciiTheme="minorHAnsi" w:hAnsiTheme="minorHAnsi" w:cstheme="minorHAnsi"/>
          <w:sz w:val="26"/>
          <w:szCs w:val="26"/>
        </w:rPr>
        <w:t xml:space="preserve">              </w:t>
      </w:r>
      <w:r>
        <w:rPr>
          <w:rFonts w:asciiTheme="minorHAnsi" w:hAnsiTheme="minorHAnsi" w:cstheme="minorHAnsi"/>
          <w:sz w:val="26"/>
          <w:szCs w:val="26"/>
        </w:rPr>
        <w:tab/>
      </w:r>
      <w:r>
        <w:rPr>
          <w:rFonts w:asciiTheme="minorHAnsi" w:hAnsiTheme="minorHAnsi" w:cstheme="minorHAnsi"/>
          <w:sz w:val="26"/>
          <w:szCs w:val="26"/>
        </w:rPr>
        <w:tab/>
      </w:r>
      <w:r>
        <w:rPr>
          <w:rFonts w:asciiTheme="minorHAnsi" w:hAnsiTheme="minorHAnsi" w:cstheme="minorHAnsi"/>
          <w:sz w:val="26"/>
          <w:szCs w:val="26"/>
        </w:rPr>
        <w:tab/>
        <w:t>Research Station,</w:t>
      </w:r>
      <w:r w:rsidR="00FC1BE7" w:rsidRPr="00FC1BE7">
        <w:rPr>
          <w:rFonts w:asciiTheme="minorHAnsi" w:hAnsiTheme="minorHAnsi" w:cstheme="minorHAnsi"/>
          <w:sz w:val="26"/>
          <w:szCs w:val="26"/>
        </w:rPr>
        <w:t xml:space="preserve"> Kearneysville, WV</w:t>
      </w:r>
      <w:r>
        <w:rPr>
          <w:rFonts w:asciiTheme="minorHAnsi" w:hAnsiTheme="minorHAnsi" w:cstheme="minorHAnsi"/>
          <w:sz w:val="26"/>
          <w:szCs w:val="26"/>
        </w:rPr>
        <w:t>, Box lunches provided.</w:t>
      </w:r>
    </w:p>
    <w:p w:rsidR="008E5CFF" w:rsidRPr="008E5CFF" w:rsidRDefault="00FC1BE7" w:rsidP="000047B4">
      <w:pPr>
        <w:ind w:left="720" w:hanging="720"/>
        <w:rPr>
          <w:rFonts w:asciiTheme="minorHAnsi" w:hAnsiTheme="minorHAnsi" w:cstheme="minorHAnsi"/>
          <w:sz w:val="26"/>
          <w:szCs w:val="26"/>
        </w:rPr>
      </w:pPr>
      <w:r w:rsidRPr="00FC1BE7">
        <w:rPr>
          <w:rFonts w:asciiTheme="minorHAnsi" w:hAnsiTheme="minorHAnsi" w:cstheme="minorHAnsi"/>
          <w:sz w:val="26"/>
          <w:szCs w:val="26"/>
        </w:rPr>
        <w:t xml:space="preserve">  </w:t>
      </w:r>
    </w:p>
    <w:p w:rsidR="00FC1BE7" w:rsidRPr="000047B4" w:rsidRDefault="008E5CFF" w:rsidP="008E5CFF">
      <w:pPr>
        <w:ind w:left="720"/>
        <w:rPr>
          <w:rFonts w:asciiTheme="minorHAnsi" w:hAnsiTheme="minorHAnsi" w:cstheme="minorHAnsi"/>
          <w:sz w:val="22"/>
          <w:szCs w:val="22"/>
        </w:rPr>
      </w:pPr>
      <w:r w:rsidRPr="000047B4">
        <w:rPr>
          <w:rFonts w:ascii="Arial" w:hAnsi="Arial" w:cs="Arial"/>
          <w:sz w:val="22"/>
          <w:szCs w:val="22"/>
        </w:rPr>
        <w:t>The mission of the Appalachian Fruit Research Station (AFRS) is to identify critical problems of temperate fruit production; develop the science, technology, and genetic base needed to maximize productivity and quality of fruit crops; and minimize the adverse effects of biotic and environmental factors on these crops</w:t>
      </w:r>
      <w:r w:rsidR="00FC1BE7" w:rsidRPr="000047B4">
        <w:rPr>
          <w:rFonts w:asciiTheme="minorHAnsi" w:hAnsiTheme="minorHAnsi" w:cstheme="minorHAnsi"/>
          <w:sz w:val="22"/>
          <w:szCs w:val="22"/>
        </w:rPr>
        <w:t> </w:t>
      </w:r>
      <w:hyperlink r:id="rId12" w:history="1">
        <w:r w:rsidRPr="000047B4">
          <w:rPr>
            <w:rStyle w:val="Hyperlink"/>
            <w:rFonts w:asciiTheme="minorHAnsi" w:hAnsiTheme="minorHAnsi" w:cstheme="minorHAnsi"/>
            <w:color w:val="auto"/>
            <w:sz w:val="26"/>
            <w:szCs w:val="26"/>
          </w:rPr>
          <w:t>http://www.ars.usda.gov/main/site_main.htm?modecode=19-31-05-05</w:t>
        </w:r>
      </w:hyperlink>
    </w:p>
    <w:p w:rsidR="008E5CFF" w:rsidRPr="000047B4" w:rsidRDefault="008E5CFF" w:rsidP="008E5CFF">
      <w:pPr>
        <w:ind w:left="720"/>
        <w:rPr>
          <w:rFonts w:asciiTheme="minorHAnsi" w:hAnsiTheme="minorHAnsi" w:cstheme="minorHAnsi"/>
          <w:sz w:val="26"/>
          <w:szCs w:val="26"/>
        </w:rPr>
      </w:pPr>
      <w:proofErr w:type="gramStart"/>
      <w:r w:rsidRPr="000047B4">
        <w:rPr>
          <w:rFonts w:asciiTheme="minorHAnsi" w:hAnsiTheme="minorHAnsi" w:cstheme="minorHAnsi"/>
          <w:sz w:val="26"/>
          <w:szCs w:val="26"/>
        </w:rPr>
        <w:t xml:space="preserve">Presentation of the </w:t>
      </w:r>
      <w:r w:rsidR="003D51A6" w:rsidRPr="000047B4">
        <w:rPr>
          <w:rFonts w:asciiTheme="minorHAnsi" w:hAnsiTheme="minorHAnsi" w:cstheme="minorHAnsi"/>
          <w:sz w:val="26"/>
          <w:szCs w:val="26"/>
        </w:rPr>
        <w:t xml:space="preserve">rapid cycle plum and apple breeding </w:t>
      </w:r>
      <w:r w:rsidRPr="000047B4">
        <w:rPr>
          <w:rFonts w:asciiTheme="minorHAnsi" w:hAnsiTheme="minorHAnsi" w:cstheme="minorHAnsi"/>
          <w:sz w:val="26"/>
          <w:szCs w:val="26"/>
        </w:rPr>
        <w:t>program</w:t>
      </w:r>
      <w:r w:rsidR="003D51A6" w:rsidRPr="000047B4">
        <w:rPr>
          <w:rFonts w:asciiTheme="minorHAnsi" w:hAnsiTheme="minorHAnsi" w:cstheme="minorHAnsi"/>
          <w:sz w:val="26"/>
          <w:szCs w:val="26"/>
        </w:rPr>
        <w:t>s</w:t>
      </w:r>
      <w:r w:rsidRPr="000047B4">
        <w:rPr>
          <w:rFonts w:asciiTheme="minorHAnsi" w:hAnsiTheme="minorHAnsi" w:cstheme="minorHAnsi"/>
          <w:sz w:val="26"/>
          <w:szCs w:val="26"/>
        </w:rPr>
        <w:t xml:space="preserve"> including greenhous</w:t>
      </w:r>
      <w:r w:rsidR="005A350F" w:rsidRPr="000047B4">
        <w:rPr>
          <w:rFonts w:asciiTheme="minorHAnsi" w:hAnsiTheme="minorHAnsi" w:cstheme="minorHAnsi"/>
          <w:sz w:val="26"/>
          <w:szCs w:val="26"/>
        </w:rPr>
        <w:t>e, and field tours.</w:t>
      </w:r>
      <w:proofErr w:type="gramEnd"/>
      <w:r w:rsidR="005A350F" w:rsidRPr="000047B4">
        <w:rPr>
          <w:rFonts w:asciiTheme="minorHAnsi" w:hAnsiTheme="minorHAnsi" w:cstheme="minorHAnsi"/>
          <w:sz w:val="26"/>
          <w:szCs w:val="26"/>
        </w:rPr>
        <w:t xml:space="preserve">  Additional </w:t>
      </w:r>
      <w:r w:rsidRPr="000047B4">
        <w:rPr>
          <w:rFonts w:asciiTheme="minorHAnsi" w:hAnsiTheme="minorHAnsi" w:cstheme="minorHAnsi"/>
          <w:sz w:val="26"/>
          <w:szCs w:val="26"/>
        </w:rPr>
        <w:t xml:space="preserve">research at the Station such as on the Brown </w:t>
      </w:r>
      <w:proofErr w:type="spellStart"/>
      <w:r w:rsidRPr="000047B4">
        <w:rPr>
          <w:rFonts w:asciiTheme="minorHAnsi" w:hAnsiTheme="minorHAnsi" w:cstheme="minorHAnsi"/>
          <w:sz w:val="26"/>
          <w:szCs w:val="26"/>
        </w:rPr>
        <w:t>Marmorated</w:t>
      </w:r>
      <w:proofErr w:type="spellEnd"/>
      <w:r w:rsidRPr="000047B4">
        <w:rPr>
          <w:rFonts w:asciiTheme="minorHAnsi" w:hAnsiTheme="minorHAnsi" w:cstheme="minorHAnsi"/>
          <w:sz w:val="26"/>
          <w:szCs w:val="26"/>
        </w:rPr>
        <w:t xml:space="preserve"> Stink Bug and utilization of genomics tools for breeding will be presented.</w:t>
      </w:r>
    </w:p>
    <w:p w:rsidR="008E5CFF" w:rsidRPr="00FC1BE7" w:rsidRDefault="008E5CFF" w:rsidP="00FC1BE7">
      <w:pPr>
        <w:rPr>
          <w:rFonts w:asciiTheme="minorHAnsi" w:hAnsiTheme="minorHAnsi" w:cstheme="minorHAnsi"/>
          <w:sz w:val="26"/>
          <w:szCs w:val="26"/>
        </w:rPr>
      </w:pPr>
    </w:p>
    <w:p w:rsidR="008E5CFF" w:rsidRDefault="008E5CFF" w:rsidP="008E5CFF">
      <w:pPr>
        <w:rPr>
          <w:rFonts w:asciiTheme="minorHAnsi" w:hAnsiTheme="minorHAnsi" w:cstheme="minorHAnsi"/>
          <w:sz w:val="26"/>
          <w:szCs w:val="26"/>
        </w:rPr>
      </w:pPr>
      <w:r>
        <w:rPr>
          <w:rFonts w:asciiTheme="minorHAnsi" w:hAnsiTheme="minorHAnsi" w:cstheme="minorHAnsi"/>
          <w:sz w:val="26"/>
          <w:szCs w:val="26"/>
        </w:rPr>
        <w:tab/>
        <w:t>5:30 p.m.—8:00 p.m.</w:t>
      </w:r>
      <w:r>
        <w:rPr>
          <w:rFonts w:asciiTheme="minorHAnsi" w:hAnsiTheme="minorHAnsi" w:cstheme="minorHAnsi"/>
          <w:sz w:val="26"/>
          <w:szCs w:val="26"/>
        </w:rPr>
        <w:tab/>
        <w:t>Dinner</w:t>
      </w:r>
    </w:p>
    <w:p w:rsidR="008E5CFF" w:rsidRPr="00FC1BE7" w:rsidRDefault="008E5CFF" w:rsidP="008E5CFF">
      <w:pPr>
        <w:rPr>
          <w:rFonts w:asciiTheme="minorHAnsi" w:hAnsiTheme="minorHAnsi" w:cstheme="minorHAnsi"/>
          <w:sz w:val="26"/>
          <w:szCs w:val="26"/>
        </w:rPr>
      </w:pPr>
    </w:p>
    <w:p w:rsidR="00FC1BE7" w:rsidRPr="00FC1BE7" w:rsidRDefault="00FC1BE7" w:rsidP="008E5CFF">
      <w:pPr>
        <w:ind w:firstLine="720"/>
        <w:rPr>
          <w:rFonts w:asciiTheme="minorHAnsi" w:hAnsiTheme="minorHAnsi" w:cstheme="minorHAnsi"/>
          <w:sz w:val="26"/>
          <w:szCs w:val="26"/>
        </w:rPr>
      </w:pPr>
      <w:r w:rsidRPr="00FC1BE7">
        <w:rPr>
          <w:rFonts w:asciiTheme="minorHAnsi" w:hAnsiTheme="minorHAnsi" w:cstheme="minorHAnsi"/>
          <w:sz w:val="26"/>
          <w:szCs w:val="26"/>
        </w:rPr>
        <w:t>7:00</w:t>
      </w:r>
      <w:r w:rsidR="008E5CFF">
        <w:rPr>
          <w:rFonts w:asciiTheme="minorHAnsi" w:hAnsiTheme="minorHAnsi" w:cstheme="minorHAnsi"/>
          <w:sz w:val="26"/>
          <w:szCs w:val="26"/>
        </w:rPr>
        <w:t xml:space="preserve"> p.m.-9:00 p.m.</w:t>
      </w:r>
      <w:r w:rsidR="008E5CFF">
        <w:rPr>
          <w:rFonts w:asciiTheme="minorHAnsi" w:hAnsiTheme="minorHAnsi" w:cstheme="minorHAnsi"/>
          <w:sz w:val="26"/>
          <w:szCs w:val="26"/>
        </w:rPr>
        <w:tab/>
      </w:r>
      <w:r w:rsidR="008E5CFF">
        <w:rPr>
          <w:rFonts w:asciiTheme="minorHAnsi" w:hAnsiTheme="minorHAnsi" w:cstheme="minorHAnsi"/>
          <w:sz w:val="26"/>
          <w:szCs w:val="26"/>
        </w:rPr>
        <w:tab/>
        <w:t>E</w:t>
      </w:r>
      <w:r w:rsidRPr="00FC1BE7">
        <w:rPr>
          <w:rFonts w:asciiTheme="minorHAnsi" w:hAnsiTheme="minorHAnsi" w:cstheme="minorHAnsi"/>
          <w:sz w:val="26"/>
          <w:szCs w:val="26"/>
        </w:rPr>
        <w:t>vening social</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Day 2   Wednesday January 8</w:t>
      </w:r>
    </w:p>
    <w:p w:rsidR="008E5CFF" w:rsidRPr="00FC1BE7" w:rsidRDefault="008E5CFF" w:rsidP="00FC1BE7">
      <w:pPr>
        <w:rPr>
          <w:rFonts w:asciiTheme="minorHAnsi" w:hAnsiTheme="minorHAnsi" w:cstheme="minorHAnsi"/>
          <w:sz w:val="26"/>
          <w:szCs w:val="26"/>
        </w:rPr>
      </w:pPr>
      <w:r>
        <w:rPr>
          <w:rFonts w:asciiTheme="minorHAnsi" w:hAnsiTheme="minorHAnsi" w:cstheme="minorHAnsi"/>
          <w:sz w:val="26"/>
          <w:szCs w:val="26"/>
        </w:rPr>
        <w:lastRenderedPageBreak/>
        <w:tab/>
        <w:t>6:30 a.m.-8:00 a.m.</w:t>
      </w:r>
      <w:r>
        <w:rPr>
          <w:rFonts w:asciiTheme="minorHAnsi" w:hAnsiTheme="minorHAnsi" w:cstheme="minorHAnsi"/>
          <w:sz w:val="26"/>
          <w:szCs w:val="26"/>
        </w:rPr>
        <w:tab/>
      </w:r>
      <w:r>
        <w:rPr>
          <w:rFonts w:asciiTheme="minorHAnsi" w:hAnsiTheme="minorHAnsi" w:cstheme="minorHAnsi"/>
          <w:sz w:val="26"/>
          <w:szCs w:val="26"/>
        </w:rPr>
        <w:tab/>
        <w:t>Breakfast</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xml:space="preserve">       </w:t>
      </w:r>
    </w:p>
    <w:p w:rsidR="00FC1BE7" w:rsidRPr="00FC1BE7" w:rsidRDefault="00FC1BE7" w:rsidP="008E5CFF">
      <w:pPr>
        <w:ind w:firstLine="720"/>
        <w:rPr>
          <w:rFonts w:asciiTheme="minorHAnsi" w:hAnsiTheme="minorHAnsi" w:cstheme="minorHAnsi"/>
          <w:sz w:val="26"/>
          <w:szCs w:val="26"/>
        </w:rPr>
      </w:pPr>
      <w:r w:rsidRPr="00FC1BE7">
        <w:rPr>
          <w:rFonts w:asciiTheme="minorHAnsi" w:hAnsiTheme="minorHAnsi" w:cstheme="minorHAnsi"/>
          <w:sz w:val="26"/>
          <w:szCs w:val="26"/>
        </w:rPr>
        <w:t>8:00</w:t>
      </w:r>
      <w:r w:rsidR="008E5CFF">
        <w:rPr>
          <w:rFonts w:asciiTheme="minorHAnsi" w:hAnsiTheme="minorHAnsi" w:cstheme="minorHAnsi"/>
          <w:sz w:val="26"/>
          <w:szCs w:val="26"/>
        </w:rPr>
        <w:t xml:space="preserve"> a.m.</w:t>
      </w:r>
      <w:r w:rsidRPr="00FC1BE7">
        <w:rPr>
          <w:rFonts w:asciiTheme="minorHAnsi" w:hAnsiTheme="minorHAnsi" w:cstheme="minorHAnsi"/>
          <w:sz w:val="26"/>
          <w:szCs w:val="26"/>
        </w:rPr>
        <w:t xml:space="preserve"> –</w:t>
      </w:r>
      <w:r w:rsidR="008E5CFF">
        <w:rPr>
          <w:rFonts w:asciiTheme="minorHAnsi" w:hAnsiTheme="minorHAnsi" w:cstheme="minorHAnsi"/>
          <w:sz w:val="26"/>
          <w:szCs w:val="26"/>
        </w:rPr>
        <w:t>12:00 p.m.</w:t>
      </w:r>
      <w:r w:rsidRPr="00FC1BE7">
        <w:rPr>
          <w:rFonts w:asciiTheme="minorHAnsi" w:hAnsiTheme="minorHAnsi" w:cstheme="minorHAnsi"/>
          <w:sz w:val="26"/>
          <w:szCs w:val="26"/>
        </w:rPr>
        <w:t xml:space="preserve">  </w:t>
      </w:r>
      <w:r w:rsidR="008E5CFF">
        <w:rPr>
          <w:rFonts w:asciiTheme="minorHAnsi" w:hAnsiTheme="minorHAnsi" w:cstheme="minorHAnsi"/>
          <w:sz w:val="26"/>
          <w:szCs w:val="26"/>
        </w:rPr>
        <w:tab/>
      </w:r>
      <w:r w:rsidRPr="00FC1BE7">
        <w:rPr>
          <w:rFonts w:asciiTheme="minorHAnsi" w:hAnsiTheme="minorHAnsi" w:cstheme="minorHAnsi"/>
          <w:sz w:val="26"/>
          <w:szCs w:val="26"/>
        </w:rPr>
        <w:t xml:space="preserve">Oral </w:t>
      </w:r>
      <w:proofErr w:type="gramStart"/>
      <w:r w:rsidRPr="00FC1BE7">
        <w:rPr>
          <w:rFonts w:asciiTheme="minorHAnsi" w:hAnsiTheme="minorHAnsi" w:cstheme="minorHAnsi"/>
          <w:sz w:val="26"/>
          <w:szCs w:val="26"/>
        </w:rPr>
        <w:t>presentations  poster</w:t>
      </w:r>
      <w:proofErr w:type="gramEnd"/>
      <w:r w:rsidRPr="00FC1BE7">
        <w:rPr>
          <w:rFonts w:asciiTheme="minorHAnsi" w:hAnsiTheme="minorHAnsi" w:cstheme="minorHAnsi"/>
          <w:sz w:val="26"/>
          <w:szCs w:val="26"/>
        </w:rPr>
        <w:t xml:space="preserve"> sessions and discussions</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8E5CFF" w:rsidRDefault="008E5CFF" w:rsidP="008E5CFF">
      <w:pPr>
        <w:ind w:firstLine="720"/>
        <w:rPr>
          <w:rFonts w:asciiTheme="minorHAnsi" w:hAnsiTheme="minorHAnsi" w:cstheme="minorHAnsi"/>
          <w:sz w:val="26"/>
          <w:szCs w:val="26"/>
        </w:rPr>
      </w:pPr>
      <w:r>
        <w:rPr>
          <w:rFonts w:asciiTheme="minorHAnsi" w:hAnsiTheme="minorHAnsi" w:cstheme="minorHAnsi"/>
          <w:sz w:val="26"/>
          <w:szCs w:val="26"/>
        </w:rPr>
        <w:t>12:00 p.m.—1:00 p.m.</w:t>
      </w:r>
      <w:r>
        <w:rPr>
          <w:rFonts w:asciiTheme="minorHAnsi" w:hAnsiTheme="minorHAnsi" w:cstheme="minorHAnsi"/>
          <w:sz w:val="26"/>
          <w:szCs w:val="26"/>
        </w:rPr>
        <w:tab/>
        <w:t>Lunch</w:t>
      </w:r>
    </w:p>
    <w:p w:rsidR="008E5CFF" w:rsidRDefault="008E5CFF" w:rsidP="008E5CFF">
      <w:pPr>
        <w:ind w:firstLine="720"/>
        <w:rPr>
          <w:rFonts w:asciiTheme="minorHAnsi" w:hAnsiTheme="minorHAnsi" w:cstheme="minorHAnsi"/>
          <w:sz w:val="26"/>
          <w:szCs w:val="26"/>
        </w:rPr>
      </w:pPr>
    </w:p>
    <w:p w:rsidR="00FC1BE7" w:rsidRPr="00FC1BE7" w:rsidRDefault="00FC1BE7" w:rsidP="008E5CFF">
      <w:pPr>
        <w:ind w:firstLine="720"/>
        <w:rPr>
          <w:rFonts w:asciiTheme="minorHAnsi" w:hAnsiTheme="minorHAnsi" w:cstheme="minorHAnsi"/>
          <w:sz w:val="26"/>
          <w:szCs w:val="26"/>
        </w:rPr>
      </w:pPr>
      <w:r w:rsidRPr="00FC1BE7">
        <w:rPr>
          <w:rFonts w:asciiTheme="minorHAnsi" w:hAnsiTheme="minorHAnsi" w:cstheme="minorHAnsi"/>
          <w:sz w:val="26"/>
          <w:szCs w:val="26"/>
        </w:rPr>
        <w:t>1:00</w:t>
      </w:r>
      <w:r w:rsidR="008E5CFF">
        <w:rPr>
          <w:rFonts w:asciiTheme="minorHAnsi" w:hAnsiTheme="minorHAnsi" w:cstheme="minorHAnsi"/>
          <w:sz w:val="26"/>
          <w:szCs w:val="26"/>
        </w:rPr>
        <w:t xml:space="preserve"> p.m.</w:t>
      </w:r>
      <w:r w:rsidRPr="00FC1BE7">
        <w:rPr>
          <w:rFonts w:asciiTheme="minorHAnsi" w:hAnsiTheme="minorHAnsi" w:cstheme="minorHAnsi"/>
          <w:sz w:val="26"/>
          <w:szCs w:val="26"/>
        </w:rPr>
        <w:t xml:space="preserve"> – 5:00</w:t>
      </w:r>
      <w:r w:rsidR="008E5CFF">
        <w:rPr>
          <w:rFonts w:asciiTheme="minorHAnsi" w:hAnsiTheme="minorHAnsi" w:cstheme="minorHAnsi"/>
          <w:sz w:val="26"/>
          <w:szCs w:val="26"/>
        </w:rPr>
        <w:t xml:space="preserve"> p.m.</w:t>
      </w:r>
      <w:r w:rsidRPr="00FC1BE7">
        <w:rPr>
          <w:rFonts w:asciiTheme="minorHAnsi" w:hAnsiTheme="minorHAnsi" w:cstheme="minorHAnsi"/>
          <w:sz w:val="26"/>
          <w:szCs w:val="26"/>
        </w:rPr>
        <w:t xml:space="preserve">  </w:t>
      </w:r>
      <w:r w:rsidR="008E5CFF">
        <w:rPr>
          <w:rFonts w:asciiTheme="minorHAnsi" w:hAnsiTheme="minorHAnsi" w:cstheme="minorHAnsi"/>
          <w:sz w:val="26"/>
          <w:szCs w:val="26"/>
        </w:rPr>
        <w:tab/>
      </w:r>
      <w:r w:rsidRPr="00FC1BE7">
        <w:rPr>
          <w:rFonts w:asciiTheme="minorHAnsi" w:hAnsiTheme="minorHAnsi" w:cstheme="minorHAnsi"/>
          <w:sz w:val="26"/>
          <w:szCs w:val="26"/>
        </w:rPr>
        <w:t xml:space="preserve">Oral </w:t>
      </w:r>
      <w:proofErr w:type="gramStart"/>
      <w:r w:rsidRPr="00FC1BE7">
        <w:rPr>
          <w:rFonts w:asciiTheme="minorHAnsi" w:hAnsiTheme="minorHAnsi" w:cstheme="minorHAnsi"/>
          <w:sz w:val="26"/>
          <w:szCs w:val="26"/>
        </w:rPr>
        <w:t>presentations  poster</w:t>
      </w:r>
      <w:proofErr w:type="gramEnd"/>
      <w:r w:rsidRPr="00FC1BE7">
        <w:rPr>
          <w:rFonts w:asciiTheme="minorHAnsi" w:hAnsiTheme="minorHAnsi" w:cstheme="minorHAnsi"/>
          <w:sz w:val="26"/>
          <w:szCs w:val="26"/>
        </w:rPr>
        <w:t xml:space="preserve"> sessions and discussions</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FC1BE7" w:rsidRPr="00FC1BE7" w:rsidRDefault="00FC1BE7" w:rsidP="008E5CFF">
      <w:pPr>
        <w:ind w:firstLine="720"/>
        <w:rPr>
          <w:rFonts w:asciiTheme="minorHAnsi" w:hAnsiTheme="minorHAnsi" w:cstheme="minorHAnsi"/>
          <w:sz w:val="26"/>
          <w:szCs w:val="26"/>
        </w:rPr>
      </w:pPr>
      <w:r w:rsidRPr="00FC1BE7">
        <w:rPr>
          <w:rFonts w:asciiTheme="minorHAnsi" w:hAnsiTheme="minorHAnsi" w:cstheme="minorHAnsi"/>
          <w:sz w:val="26"/>
          <w:szCs w:val="26"/>
        </w:rPr>
        <w:t xml:space="preserve">Daily sessions will include time for Round table </w:t>
      </w:r>
      <w:proofErr w:type="gramStart"/>
      <w:r w:rsidRPr="00FC1BE7">
        <w:rPr>
          <w:rFonts w:asciiTheme="minorHAnsi" w:hAnsiTheme="minorHAnsi" w:cstheme="minorHAnsi"/>
          <w:sz w:val="26"/>
          <w:szCs w:val="26"/>
        </w:rPr>
        <w:t>discussions  regarding</w:t>
      </w:r>
      <w:proofErr w:type="gramEnd"/>
      <w:r w:rsidRPr="00FC1BE7">
        <w:rPr>
          <w:rFonts w:asciiTheme="minorHAnsi" w:hAnsiTheme="minorHAnsi" w:cstheme="minorHAnsi"/>
          <w:sz w:val="26"/>
          <w:szCs w:val="26"/>
        </w:rPr>
        <w:t xml:space="preserve"> relevant issues</w:t>
      </w:r>
    </w:p>
    <w:p w:rsid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r w:rsidR="008E5CFF">
        <w:rPr>
          <w:rFonts w:asciiTheme="minorHAnsi" w:hAnsiTheme="minorHAnsi" w:cstheme="minorHAnsi"/>
          <w:sz w:val="26"/>
          <w:szCs w:val="26"/>
        </w:rPr>
        <w:tab/>
      </w:r>
    </w:p>
    <w:p w:rsidR="008E5CFF" w:rsidRDefault="008E5CFF" w:rsidP="00FC1BE7">
      <w:pPr>
        <w:rPr>
          <w:rFonts w:asciiTheme="minorHAnsi" w:hAnsiTheme="minorHAnsi" w:cstheme="minorHAnsi"/>
          <w:sz w:val="26"/>
          <w:szCs w:val="26"/>
        </w:rPr>
      </w:pPr>
      <w:r>
        <w:rPr>
          <w:rFonts w:asciiTheme="minorHAnsi" w:hAnsiTheme="minorHAnsi" w:cstheme="minorHAnsi"/>
          <w:sz w:val="26"/>
          <w:szCs w:val="26"/>
        </w:rPr>
        <w:tab/>
        <w:t>5:30 p.m.—8:00 p.m.</w:t>
      </w:r>
      <w:r>
        <w:rPr>
          <w:rFonts w:asciiTheme="minorHAnsi" w:hAnsiTheme="minorHAnsi" w:cstheme="minorHAnsi"/>
          <w:sz w:val="26"/>
          <w:szCs w:val="26"/>
        </w:rPr>
        <w:tab/>
        <w:t>Dinner</w:t>
      </w:r>
    </w:p>
    <w:p w:rsidR="008E5CFF" w:rsidRPr="00FC1BE7" w:rsidRDefault="008E5CFF" w:rsidP="00FC1BE7">
      <w:pPr>
        <w:rPr>
          <w:rFonts w:asciiTheme="minorHAnsi" w:hAnsiTheme="minorHAnsi" w:cstheme="minorHAnsi"/>
          <w:sz w:val="26"/>
          <w:szCs w:val="26"/>
        </w:rPr>
      </w:pP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Day 3</w:t>
      </w:r>
      <w:proofErr w:type="gramStart"/>
      <w:r w:rsidRPr="00FC1BE7">
        <w:rPr>
          <w:rFonts w:asciiTheme="minorHAnsi" w:hAnsiTheme="minorHAnsi" w:cstheme="minorHAnsi"/>
          <w:sz w:val="26"/>
          <w:szCs w:val="26"/>
        </w:rPr>
        <w:t>  Thursday</w:t>
      </w:r>
      <w:proofErr w:type="gramEnd"/>
      <w:r w:rsidRPr="00FC1BE7">
        <w:rPr>
          <w:rFonts w:asciiTheme="minorHAnsi" w:hAnsiTheme="minorHAnsi" w:cstheme="minorHAnsi"/>
          <w:sz w:val="26"/>
          <w:szCs w:val="26"/>
        </w:rPr>
        <w:t xml:space="preserve"> January 9</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8E5CFF" w:rsidRPr="00FC1BE7" w:rsidRDefault="00FC1BE7" w:rsidP="008E5CFF">
      <w:pPr>
        <w:rPr>
          <w:rFonts w:asciiTheme="minorHAnsi" w:hAnsiTheme="minorHAnsi" w:cstheme="minorHAnsi"/>
          <w:sz w:val="26"/>
          <w:szCs w:val="26"/>
        </w:rPr>
      </w:pPr>
      <w:r w:rsidRPr="00FC1BE7">
        <w:rPr>
          <w:rFonts w:asciiTheme="minorHAnsi" w:hAnsiTheme="minorHAnsi" w:cstheme="minorHAnsi"/>
          <w:sz w:val="26"/>
          <w:szCs w:val="26"/>
        </w:rPr>
        <w:t>             </w:t>
      </w:r>
      <w:r w:rsidR="008E5CFF">
        <w:rPr>
          <w:rFonts w:asciiTheme="minorHAnsi" w:hAnsiTheme="minorHAnsi" w:cstheme="minorHAnsi"/>
          <w:sz w:val="26"/>
          <w:szCs w:val="26"/>
        </w:rPr>
        <w:t>6:30 a.m.-8:00 a.m.</w:t>
      </w:r>
      <w:r w:rsidR="008E5CFF">
        <w:rPr>
          <w:rFonts w:asciiTheme="minorHAnsi" w:hAnsiTheme="minorHAnsi" w:cstheme="minorHAnsi"/>
          <w:sz w:val="26"/>
          <w:szCs w:val="26"/>
        </w:rPr>
        <w:tab/>
      </w:r>
      <w:r w:rsidR="008E5CFF">
        <w:rPr>
          <w:rFonts w:asciiTheme="minorHAnsi" w:hAnsiTheme="minorHAnsi" w:cstheme="minorHAnsi"/>
          <w:sz w:val="26"/>
          <w:szCs w:val="26"/>
        </w:rPr>
        <w:tab/>
        <w:t>Breakfast</w:t>
      </w:r>
    </w:p>
    <w:p w:rsidR="008E5CFF" w:rsidRDefault="008E5CFF" w:rsidP="00FC1BE7">
      <w:pPr>
        <w:rPr>
          <w:rFonts w:asciiTheme="minorHAnsi" w:hAnsiTheme="minorHAnsi" w:cstheme="minorHAnsi"/>
          <w:sz w:val="26"/>
          <w:szCs w:val="26"/>
        </w:rPr>
      </w:pPr>
      <w:r w:rsidRPr="00FC1BE7">
        <w:rPr>
          <w:rFonts w:asciiTheme="minorHAnsi" w:hAnsiTheme="minorHAnsi" w:cstheme="minorHAnsi"/>
          <w:sz w:val="26"/>
          <w:szCs w:val="26"/>
        </w:rPr>
        <w:t xml:space="preserve">       </w:t>
      </w:r>
    </w:p>
    <w:p w:rsidR="00FC1BE7" w:rsidRPr="00FC1BE7" w:rsidRDefault="00FC1BE7" w:rsidP="008E5CFF">
      <w:pPr>
        <w:ind w:firstLine="720"/>
        <w:rPr>
          <w:rFonts w:asciiTheme="minorHAnsi" w:hAnsiTheme="minorHAnsi" w:cstheme="minorHAnsi"/>
          <w:sz w:val="26"/>
          <w:szCs w:val="26"/>
        </w:rPr>
      </w:pPr>
      <w:r w:rsidRPr="00FC1BE7">
        <w:rPr>
          <w:rFonts w:asciiTheme="minorHAnsi" w:hAnsiTheme="minorHAnsi" w:cstheme="minorHAnsi"/>
          <w:sz w:val="26"/>
          <w:szCs w:val="26"/>
        </w:rPr>
        <w:t> 8:00</w:t>
      </w:r>
      <w:r w:rsidR="008E5CFF">
        <w:rPr>
          <w:rFonts w:asciiTheme="minorHAnsi" w:hAnsiTheme="minorHAnsi" w:cstheme="minorHAnsi"/>
          <w:sz w:val="26"/>
          <w:szCs w:val="26"/>
        </w:rPr>
        <w:t xml:space="preserve"> a.m.</w:t>
      </w:r>
      <w:r w:rsidRPr="00FC1BE7">
        <w:rPr>
          <w:rFonts w:asciiTheme="minorHAnsi" w:hAnsiTheme="minorHAnsi" w:cstheme="minorHAnsi"/>
          <w:sz w:val="26"/>
          <w:szCs w:val="26"/>
        </w:rPr>
        <w:t xml:space="preserve"> –</w:t>
      </w:r>
      <w:r w:rsidR="008E5CFF">
        <w:rPr>
          <w:rFonts w:asciiTheme="minorHAnsi" w:hAnsiTheme="minorHAnsi" w:cstheme="minorHAnsi"/>
          <w:sz w:val="26"/>
          <w:szCs w:val="26"/>
        </w:rPr>
        <w:t>12:00 p.m.</w:t>
      </w:r>
      <w:r w:rsidRPr="00FC1BE7">
        <w:rPr>
          <w:rFonts w:asciiTheme="minorHAnsi" w:hAnsiTheme="minorHAnsi" w:cstheme="minorHAnsi"/>
          <w:sz w:val="26"/>
          <w:szCs w:val="26"/>
        </w:rPr>
        <w:t xml:space="preserve">  </w:t>
      </w:r>
      <w:r w:rsidR="008E5CFF">
        <w:rPr>
          <w:rFonts w:asciiTheme="minorHAnsi" w:hAnsiTheme="minorHAnsi" w:cstheme="minorHAnsi"/>
          <w:sz w:val="26"/>
          <w:szCs w:val="26"/>
        </w:rPr>
        <w:tab/>
      </w:r>
      <w:r w:rsidRPr="00FC1BE7">
        <w:rPr>
          <w:rFonts w:asciiTheme="minorHAnsi" w:hAnsiTheme="minorHAnsi" w:cstheme="minorHAnsi"/>
          <w:sz w:val="26"/>
          <w:szCs w:val="26"/>
        </w:rPr>
        <w:t xml:space="preserve">Oral </w:t>
      </w:r>
      <w:proofErr w:type="gramStart"/>
      <w:r w:rsidRPr="00FC1BE7">
        <w:rPr>
          <w:rFonts w:asciiTheme="minorHAnsi" w:hAnsiTheme="minorHAnsi" w:cstheme="minorHAnsi"/>
          <w:sz w:val="26"/>
          <w:szCs w:val="26"/>
        </w:rPr>
        <w:t>presentations  poster</w:t>
      </w:r>
      <w:proofErr w:type="gramEnd"/>
      <w:r w:rsidRPr="00FC1BE7">
        <w:rPr>
          <w:rFonts w:asciiTheme="minorHAnsi" w:hAnsiTheme="minorHAnsi" w:cstheme="minorHAnsi"/>
          <w:sz w:val="26"/>
          <w:szCs w:val="26"/>
        </w:rPr>
        <w:t xml:space="preserve"> sessions and discussions</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8E5CFF" w:rsidRDefault="008E5CFF" w:rsidP="008E5CFF">
      <w:pPr>
        <w:ind w:firstLine="720"/>
        <w:rPr>
          <w:rFonts w:asciiTheme="minorHAnsi" w:hAnsiTheme="minorHAnsi" w:cstheme="minorHAnsi"/>
          <w:sz w:val="26"/>
          <w:szCs w:val="26"/>
        </w:rPr>
      </w:pPr>
      <w:r>
        <w:rPr>
          <w:rFonts w:asciiTheme="minorHAnsi" w:hAnsiTheme="minorHAnsi" w:cstheme="minorHAnsi"/>
          <w:sz w:val="26"/>
          <w:szCs w:val="26"/>
        </w:rPr>
        <w:t>12:00 p.m.—1:00 p.m.</w:t>
      </w:r>
      <w:r>
        <w:rPr>
          <w:rFonts w:asciiTheme="minorHAnsi" w:hAnsiTheme="minorHAnsi" w:cstheme="minorHAnsi"/>
          <w:sz w:val="26"/>
          <w:szCs w:val="26"/>
        </w:rPr>
        <w:tab/>
        <w:t>Lunch</w:t>
      </w:r>
    </w:p>
    <w:p w:rsidR="008E5CFF" w:rsidRDefault="008E5CFF" w:rsidP="008E5CFF">
      <w:pPr>
        <w:ind w:firstLine="720"/>
        <w:rPr>
          <w:rFonts w:asciiTheme="minorHAnsi" w:hAnsiTheme="minorHAnsi" w:cstheme="minorHAnsi"/>
          <w:sz w:val="26"/>
          <w:szCs w:val="26"/>
        </w:rPr>
      </w:pPr>
    </w:p>
    <w:p w:rsidR="00FC1BE7" w:rsidRPr="00FC1BE7" w:rsidRDefault="00FC1BE7" w:rsidP="008E5CFF">
      <w:pPr>
        <w:ind w:firstLine="720"/>
        <w:rPr>
          <w:rFonts w:asciiTheme="minorHAnsi" w:hAnsiTheme="minorHAnsi" w:cstheme="minorHAnsi"/>
          <w:sz w:val="26"/>
          <w:szCs w:val="26"/>
        </w:rPr>
      </w:pPr>
      <w:r w:rsidRPr="00FC1BE7">
        <w:rPr>
          <w:rFonts w:asciiTheme="minorHAnsi" w:hAnsiTheme="minorHAnsi" w:cstheme="minorHAnsi"/>
          <w:sz w:val="26"/>
          <w:szCs w:val="26"/>
        </w:rPr>
        <w:t xml:space="preserve">1:00 </w:t>
      </w:r>
      <w:r w:rsidR="008E5CFF">
        <w:rPr>
          <w:rFonts w:asciiTheme="minorHAnsi" w:hAnsiTheme="minorHAnsi" w:cstheme="minorHAnsi"/>
          <w:sz w:val="26"/>
          <w:szCs w:val="26"/>
        </w:rPr>
        <w:t>p.m</w:t>
      </w:r>
      <w:proofErr w:type="gramStart"/>
      <w:r w:rsidR="008E5CFF">
        <w:rPr>
          <w:rFonts w:asciiTheme="minorHAnsi" w:hAnsiTheme="minorHAnsi" w:cstheme="minorHAnsi"/>
          <w:sz w:val="26"/>
          <w:szCs w:val="26"/>
        </w:rPr>
        <w:t>.</w:t>
      </w:r>
      <w:r w:rsidRPr="00FC1BE7">
        <w:rPr>
          <w:rFonts w:asciiTheme="minorHAnsi" w:hAnsiTheme="minorHAnsi" w:cstheme="minorHAnsi"/>
          <w:sz w:val="26"/>
          <w:szCs w:val="26"/>
        </w:rPr>
        <w:t>–</w:t>
      </w:r>
      <w:proofErr w:type="gramEnd"/>
      <w:r w:rsidRPr="00FC1BE7">
        <w:rPr>
          <w:rFonts w:asciiTheme="minorHAnsi" w:hAnsiTheme="minorHAnsi" w:cstheme="minorHAnsi"/>
          <w:sz w:val="26"/>
          <w:szCs w:val="26"/>
        </w:rPr>
        <w:t xml:space="preserve"> 5:00 </w:t>
      </w:r>
      <w:r w:rsidR="008E5CFF">
        <w:rPr>
          <w:rFonts w:asciiTheme="minorHAnsi" w:hAnsiTheme="minorHAnsi" w:cstheme="minorHAnsi"/>
          <w:sz w:val="26"/>
          <w:szCs w:val="26"/>
        </w:rPr>
        <w:t>p.m.</w:t>
      </w:r>
      <w:r w:rsidRPr="00FC1BE7">
        <w:rPr>
          <w:rFonts w:asciiTheme="minorHAnsi" w:hAnsiTheme="minorHAnsi" w:cstheme="minorHAnsi"/>
          <w:sz w:val="26"/>
          <w:szCs w:val="26"/>
        </w:rPr>
        <w:t xml:space="preserve"> </w:t>
      </w:r>
      <w:r w:rsidR="008E5CFF">
        <w:rPr>
          <w:rFonts w:asciiTheme="minorHAnsi" w:hAnsiTheme="minorHAnsi" w:cstheme="minorHAnsi"/>
          <w:sz w:val="26"/>
          <w:szCs w:val="26"/>
        </w:rPr>
        <w:tab/>
      </w:r>
      <w:r w:rsidRPr="00FC1BE7">
        <w:rPr>
          <w:rFonts w:asciiTheme="minorHAnsi" w:hAnsiTheme="minorHAnsi" w:cstheme="minorHAnsi"/>
          <w:sz w:val="26"/>
          <w:szCs w:val="26"/>
        </w:rPr>
        <w:t>Oral presentations</w:t>
      </w:r>
      <w:r w:rsidR="005A350F">
        <w:rPr>
          <w:rFonts w:asciiTheme="minorHAnsi" w:hAnsiTheme="minorHAnsi" w:cstheme="minorHAnsi"/>
          <w:sz w:val="26"/>
          <w:szCs w:val="26"/>
        </w:rPr>
        <w:t xml:space="preserve">, </w:t>
      </w:r>
      <w:r w:rsidRPr="00FC1BE7">
        <w:rPr>
          <w:rFonts w:asciiTheme="minorHAnsi" w:hAnsiTheme="minorHAnsi" w:cstheme="minorHAnsi"/>
          <w:sz w:val="26"/>
          <w:szCs w:val="26"/>
        </w:rPr>
        <w:t>poster sessions and discussions</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FC1BE7" w:rsidRPr="00FC1BE7" w:rsidRDefault="00FC1BE7" w:rsidP="008E5CFF">
      <w:pPr>
        <w:ind w:firstLine="720"/>
        <w:rPr>
          <w:rFonts w:asciiTheme="minorHAnsi" w:hAnsiTheme="minorHAnsi" w:cstheme="minorHAnsi"/>
          <w:sz w:val="26"/>
          <w:szCs w:val="26"/>
        </w:rPr>
      </w:pPr>
      <w:r w:rsidRPr="00FC1BE7">
        <w:rPr>
          <w:rFonts w:asciiTheme="minorHAnsi" w:hAnsiTheme="minorHAnsi" w:cstheme="minorHAnsi"/>
          <w:sz w:val="26"/>
          <w:szCs w:val="26"/>
        </w:rPr>
        <w:t>Daily sessions will include t</w:t>
      </w:r>
      <w:r w:rsidR="005A350F">
        <w:rPr>
          <w:rFonts w:asciiTheme="minorHAnsi" w:hAnsiTheme="minorHAnsi" w:cstheme="minorHAnsi"/>
          <w:sz w:val="26"/>
          <w:szCs w:val="26"/>
        </w:rPr>
        <w:t>ime for Round table discussions</w:t>
      </w:r>
      <w:r w:rsidRPr="00FC1BE7">
        <w:rPr>
          <w:rFonts w:asciiTheme="minorHAnsi" w:hAnsiTheme="minorHAnsi" w:cstheme="minorHAnsi"/>
          <w:sz w:val="26"/>
          <w:szCs w:val="26"/>
        </w:rPr>
        <w:t> regarding relevant issues</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FC1BE7" w:rsidRPr="00FC1BE7" w:rsidRDefault="00FC1BE7" w:rsidP="008E5CFF">
      <w:pPr>
        <w:ind w:firstLine="720"/>
        <w:rPr>
          <w:rFonts w:asciiTheme="minorHAnsi" w:hAnsiTheme="minorHAnsi" w:cstheme="minorHAnsi"/>
          <w:sz w:val="26"/>
          <w:szCs w:val="26"/>
        </w:rPr>
      </w:pPr>
      <w:r w:rsidRPr="00FC1BE7">
        <w:rPr>
          <w:rFonts w:asciiTheme="minorHAnsi" w:hAnsiTheme="minorHAnsi" w:cstheme="minorHAnsi"/>
          <w:sz w:val="26"/>
          <w:szCs w:val="26"/>
        </w:rPr>
        <w:t>7:00</w:t>
      </w:r>
      <w:r w:rsidR="008E5CFF">
        <w:rPr>
          <w:rFonts w:asciiTheme="minorHAnsi" w:hAnsiTheme="minorHAnsi" w:cstheme="minorHAnsi"/>
          <w:sz w:val="26"/>
          <w:szCs w:val="26"/>
        </w:rPr>
        <w:t xml:space="preserve"> p.m.</w:t>
      </w:r>
      <w:r w:rsidRPr="00FC1BE7">
        <w:rPr>
          <w:rFonts w:asciiTheme="minorHAnsi" w:hAnsiTheme="minorHAnsi" w:cstheme="minorHAnsi"/>
          <w:sz w:val="26"/>
          <w:szCs w:val="26"/>
        </w:rPr>
        <w:t xml:space="preserve"> – 9:00</w:t>
      </w:r>
      <w:r w:rsidR="008E5CFF">
        <w:rPr>
          <w:rFonts w:asciiTheme="minorHAnsi" w:hAnsiTheme="minorHAnsi" w:cstheme="minorHAnsi"/>
          <w:sz w:val="26"/>
          <w:szCs w:val="26"/>
        </w:rPr>
        <w:t xml:space="preserve"> p.m.</w:t>
      </w:r>
      <w:r w:rsidR="008E5CFF">
        <w:rPr>
          <w:rFonts w:asciiTheme="minorHAnsi" w:hAnsiTheme="minorHAnsi" w:cstheme="minorHAnsi"/>
          <w:sz w:val="26"/>
          <w:szCs w:val="26"/>
        </w:rPr>
        <w:tab/>
        <w:t xml:space="preserve"> </w:t>
      </w:r>
      <w:r w:rsidRPr="00FC1BE7">
        <w:rPr>
          <w:rFonts w:asciiTheme="minorHAnsi" w:hAnsiTheme="minorHAnsi" w:cstheme="minorHAnsi"/>
          <w:sz w:val="26"/>
          <w:szCs w:val="26"/>
        </w:rPr>
        <w:t>Conference dinner</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Day 4 Friday January 10</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FC1BE7" w:rsidRPr="00FC1BE7" w:rsidRDefault="00FC1BE7" w:rsidP="008E5CFF">
      <w:pPr>
        <w:ind w:firstLine="720"/>
        <w:rPr>
          <w:rFonts w:asciiTheme="minorHAnsi" w:hAnsiTheme="minorHAnsi" w:cstheme="minorHAnsi"/>
          <w:sz w:val="26"/>
          <w:szCs w:val="26"/>
        </w:rPr>
      </w:pPr>
      <w:r w:rsidRPr="00FC1BE7">
        <w:rPr>
          <w:rFonts w:asciiTheme="minorHAnsi" w:hAnsiTheme="minorHAnsi" w:cstheme="minorHAnsi"/>
          <w:sz w:val="26"/>
          <w:szCs w:val="26"/>
        </w:rPr>
        <w:t>8:30</w:t>
      </w:r>
      <w:r w:rsidR="008E5CFF">
        <w:rPr>
          <w:rFonts w:asciiTheme="minorHAnsi" w:hAnsiTheme="minorHAnsi" w:cstheme="minorHAnsi"/>
          <w:sz w:val="26"/>
          <w:szCs w:val="26"/>
        </w:rPr>
        <w:t xml:space="preserve"> a.m.</w:t>
      </w:r>
      <w:r w:rsidRPr="00FC1BE7">
        <w:rPr>
          <w:rFonts w:asciiTheme="minorHAnsi" w:hAnsiTheme="minorHAnsi" w:cstheme="minorHAnsi"/>
          <w:sz w:val="26"/>
          <w:szCs w:val="26"/>
        </w:rPr>
        <w:t xml:space="preserve"> – 12:30</w:t>
      </w:r>
      <w:r w:rsidR="008E5CFF">
        <w:rPr>
          <w:rFonts w:asciiTheme="minorHAnsi" w:hAnsiTheme="minorHAnsi" w:cstheme="minorHAnsi"/>
          <w:sz w:val="26"/>
          <w:szCs w:val="26"/>
        </w:rPr>
        <w:t xml:space="preserve"> p.m.</w:t>
      </w:r>
      <w:r w:rsidRPr="00FC1BE7">
        <w:rPr>
          <w:rFonts w:asciiTheme="minorHAnsi" w:hAnsiTheme="minorHAnsi" w:cstheme="minorHAnsi"/>
          <w:sz w:val="26"/>
          <w:szCs w:val="26"/>
        </w:rPr>
        <w:t xml:space="preserve">  </w:t>
      </w:r>
      <w:r w:rsidR="008E5CFF">
        <w:rPr>
          <w:rFonts w:asciiTheme="minorHAnsi" w:hAnsiTheme="minorHAnsi" w:cstheme="minorHAnsi"/>
          <w:sz w:val="26"/>
          <w:szCs w:val="26"/>
        </w:rPr>
        <w:tab/>
      </w:r>
      <w:r w:rsidRPr="00FC1BE7">
        <w:rPr>
          <w:rFonts w:asciiTheme="minorHAnsi" w:hAnsiTheme="minorHAnsi" w:cstheme="minorHAnsi"/>
          <w:sz w:val="26"/>
          <w:szCs w:val="26"/>
        </w:rPr>
        <w:t>Plant Biotechnology Communication Workshop</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sz w:val="26"/>
          <w:szCs w:val="26"/>
        </w:rPr>
        <w:t> </w:t>
      </w:r>
    </w:p>
    <w:p w:rsidR="00FC1BE7" w:rsidRPr="00FC1BE7" w:rsidRDefault="00FC1BE7" w:rsidP="008E5CFF">
      <w:pPr>
        <w:ind w:left="720"/>
        <w:rPr>
          <w:rFonts w:asciiTheme="minorHAnsi" w:hAnsiTheme="minorHAnsi" w:cstheme="minorHAnsi"/>
          <w:sz w:val="26"/>
          <w:szCs w:val="26"/>
        </w:rPr>
      </w:pPr>
      <w:r w:rsidRPr="00FC1BE7">
        <w:rPr>
          <w:rFonts w:asciiTheme="minorHAnsi" w:hAnsiTheme="minorHAnsi" w:cstheme="minorHAnsi"/>
          <w:sz w:val="26"/>
          <w:szCs w:val="26"/>
        </w:rPr>
        <w:t>           The International Food Information Council (IFIC) Foundation (</w:t>
      </w:r>
      <w:hyperlink r:id="rId13" w:history="1">
        <w:r w:rsidRPr="00FC1BE7">
          <w:rPr>
            <w:rStyle w:val="Hyperlink"/>
            <w:rFonts w:asciiTheme="minorHAnsi" w:hAnsiTheme="minorHAnsi" w:cstheme="minorHAnsi"/>
            <w:sz w:val="26"/>
            <w:szCs w:val="26"/>
          </w:rPr>
          <w:t>www.foodinsight.org</w:t>
        </w:r>
      </w:hyperlink>
      <w:r w:rsidRPr="00FC1BE7">
        <w:rPr>
          <w:rFonts w:asciiTheme="minorHAnsi" w:hAnsiTheme="minorHAnsi" w:cstheme="minorHAnsi"/>
          <w:sz w:val="26"/>
          <w:szCs w:val="26"/>
        </w:rPr>
        <w:t xml:space="preserve">) will facilitate a half-day workshop on “Communicating </w:t>
      </w:r>
      <w:proofErr w:type="gramStart"/>
      <w:r w:rsidRPr="00FC1BE7">
        <w:rPr>
          <w:rFonts w:asciiTheme="minorHAnsi" w:hAnsiTheme="minorHAnsi" w:cstheme="minorHAnsi"/>
          <w:sz w:val="26"/>
          <w:szCs w:val="26"/>
        </w:rPr>
        <w:t>About</w:t>
      </w:r>
      <w:proofErr w:type="gramEnd"/>
      <w:r w:rsidRPr="00FC1BE7">
        <w:rPr>
          <w:rFonts w:asciiTheme="minorHAnsi" w:hAnsiTheme="minorHAnsi" w:cstheme="minorHAnsi"/>
          <w:sz w:val="26"/>
          <w:szCs w:val="26"/>
        </w:rPr>
        <w:t xml:space="preserve"> Food Biotechnology to Consumers.”</w:t>
      </w:r>
      <w:r w:rsidRPr="00FC1BE7">
        <w:rPr>
          <w:rFonts w:asciiTheme="minorHAnsi" w:hAnsiTheme="minorHAnsi" w:cstheme="minorHAnsi"/>
          <w:b/>
          <w:bCs/>
          <w:sz w:val="26"/>
          <w:szCs w:val="26"/>
        </w:rPr>
        <w:t xml:space="preserve"> </w:t>
      </w:r>
      <w:r w:rsidRPr="00FC1BE7">
        <w:rPr>
          <w:rFonts w:asciiTheme="minorHAnsi" w:hAnsiTheme="minorHAnsi" w:cstheme="minorHAnsi"/>
          <w:sz w:val="26"/>
          <w:szCs w:val="26"/>
        </w:rPr>
        <w:t xml:space="preserve">At this workshop, participants will be provided with an overview of the food biotechnology landscape, as well as media training on top food biotechnology issues, to help facilitate accurate and balanced media stories on various aspects of food biotechnology. </w:t>
      </w:r>
    </w:p>
    <w:p w:rsidR="00FC1BE7" w:rsidRPr="00FC1BE7" w:rsidRDefault="00FC1BE7" w:rsidP="008E5CFF">
      <w:pPr>
        <w:ind w:left="720"/>
        <w:rPr>
          <w:rFonts w:asciiTheme="minorHAnsi" w:hAnsiTheme="minorHAnsi" w:cstheme="minorHAnsi"/>
          <w:sz w:val="26"/>
          <w:szCs w:val="26"/>
        </w:rPr>
      </w:pPr>
      <w:r w:rsidRPr="00FC1BE7">
        <w:rPr>
          <w:rFonts w:asciiTheme="minorHAnsi" w:hAnsiTheme="minorHAnsi" w:cstheme="minorHAnsi"/>
          <w:sz w:val="26"/>
          <w:szCs w:val="26"/>
        </w:rPr>
        <w:t> </w:t>
      </w:r>
    </w:p>
    <w:p w:rsidR="00FC1BE7" w:rsidRPr="00FC1BE7" w:rsidRDefault="00FC1BE7" w:rsidP="008E5CFF">
      <w:pPr>
        <w:ind w:left="720"/>
        <w:rPr>
          <w:rFonts w:asciiTheme="minorHAnsi" w:hAnsiTheme="minorHAnsi" w:cstheme="minorHAnsi"/>
          <w:sz w:val="26"/>
          <w:szCs w:val="26"/>
        </w:rPr>
      </w:pPr>
      <w:r w:rsidRPr="00FC1BE7">
        <w:rPr>
          <w:rFonts w:asciiTheme="minorHAnsi" w:hAnsiTheme="minorHAnsi" w:cstheme="minorHAnsi"/>
          <w:sz w:val="26"/>
          <w:szCs w:val="26"/>
        </w:rPr>
        <w:t>The workshop will include two sessions. First, a panel of experts will share insights on the food biotechnology issue, including:</w:t>
      </w:r>
    </w:p>
    <w:p w:rsidR="00FC1BE7" w:rsidRPr="00FC1BE7" w:rsidRDefault="00FC1BE7" w:rsidP="008E5CFF">
      <w:pPr>
        <w:pStyle w:val="ListParagraph"/>
        <w:numPr>
          <w:ilvl w:val="0"/>
          <w:numId w:val="1"/>
        </w:numPr>
        <w:rPr>
          <w:rFonts w:asciiTheme="minorHAnsi" w:hAnsiTheme="minorHAnsi" w:cstheme="minorHAnsi"/>
          <w:sz w:val="26"/>
          <w:szCs w:val="26"/>
        </w:rPr>
      </w:pPr>
      <w:r w:rsidRPr="00FC1BE7">
        <w:rPr>
          <w:rFonts w:asciiTheme="minorHAnsi" w:hAnsiTheme="minorHAnsi" w:cstheme="minorHAnsi"/>
          <w:sz w:val="26"/>
          <w:szCs w:val="26"/>
        </w:rPr>
        <w:t xml:space="preserve">Consumer awareness and perspectives of plant and animal biotechnology, </w:t>
      </w:r>
      <w:r>
        <w:rPr>
          <w:rFonts w:asciiTheme="minorHAnsi" w:hAnsiTheme="minorHAnsi" w:cstheme="minorHAnsi"/>
          <w:sz w:val="26"/>
          <w:szCs w:val="26"/>
        </w:rPr>
        <w:t xml:space="preserve">    </w:t>
      </w:r>
      <w:r w:rsidRPr="00FC1BE7">
        <w:rPr>
          <w:rFonts w:asciiTheme="minorHAnsi" w:hAnsiTheme="minorHAnsi" w:cstheme="minorHAnsi"/>
          <w:sz w:val="26"/>
          <w:szCs w:val="26"/>
        </w:rPr>
        <w:t xml:space="preserve">including insights from the IFIC 2012 Food Technology Survey and IFIC Foundation 2013 </w:t>
      </w:r>
      <w:r w:rsidRPr="00FC1BE7">
        <w:rPr>
          <w:rFonts w:asciiTheme="minorHAnsi" w:hAnsiTheme="minorHAnsi" w:cstheme="minorHAnsi"/>
          <w:i/>
          <w:iCs/>
          <w:sz w:val="26"/>
          <w:szCs w:val="26"/>
        </w:rPr>
        <w:t>Food &amp; Health Survey</w:t>
      </w:r>
      <w:r w:rsidRPr="00FC1BE7">
        <w:rPr>
          <w:rFonts w:asciiTheme="minorHAnsi" w:hAnsiTheme="minorHAnsi" w:cstheme="minorHAnsi"/>
          <w:sz w:val="26"/>
          <w:szCs w:val="26"/>
        </w:rPr>
        <w:t xml:space="preserve">; </w:t>
      </w:r>
    </w:p>
    <w:p w:rsidR="00FC1BE7" w:rsidRPr="00FC1BE7" w:rsidRDefault="00FC1BE7" w:rsidP="008E5CFF">
      <w:pPr>
        <w:pStyle w:val="ListParagraph"/>
        <w:numPr>
          <w:ilvl w:val="0"/>
          <w:numId w:val="1"/>
        </w:numPr>
        <w:rPr>
          <w:rFonts w:asciiTheme="minorHAnsi" w:hAnsiTheme="minorHAnsi" w:cstheme="minorHAnsi"/>
          <w:sz w:val="26"/>
          <w:szCs w:val="26"/>
        </w:rPr>
      </w:pPr>
      <w:r w:rsidRPr="00FC1BE7">
        <w:rPr>
          <w:rFonts w:asciiTheme="minorHAnsi" w:hAnsiTheme="minorHAnsi" w:cstheme="minorHAnsi"/>
          <w:sz w:val="26"/>
          <w:szCs w:val="26"/>
        </w:rPr>
        <w:t xml:space="preserve">The state of the science on safety and benefits of food biotechnology; and </w:t>
      </w:r>
    </w:p>
    <w:p w:rsidR="00FC1BE7" w:rsidRPr="00FC1BE7" w:rsidRDefault="00FC1BE7" w:rsidP="008E5CFF">
      <w:pPr>
        <w:pStyle w:val="ListParagraph"/>
        <w:numPr>
          <w:ilvl w:val="0"/>
          <w:numId w:val="1"/>
        </w:numPr>
        <w:rPr>
          <w:rFonts w:asciiTheme="minorHAnsi" w:hAnsiTheme="minorHAnsi" w:cstheme="minorHAnsi"/>
          <w:sz w:val="26"/>
          <w:szCs w:val="26"/>
        </w:rPr>
      </w:pPr>
      <w:r w:rsidRPr="00FC1BE7">
        <w:rPr>
          <w:rFonts w:asciiTheme="minorHAnsi" w:hAnsiTheme="minorHAnsi" w:cstheme="minorHAnsi"/>
          <w:sz w:val="26"/>
          <w:szCs w:val="26"/>
        </w:rPr>
        <w:t>Approaches to practicing effective risk communication on food biotechnology.</w:t>
      </w:r>
    </w:p>
    <w:p w:rsidR="00FC1BE7" w:rsidRPr="00FC1BE7" w:rsidRDefault="00FC1BE7" w:rsidP="008E5CFF">
      <w:pPr>
        <w:ind w:left="720"/>
        <w:rPr>
          <w:rFonts w:asciiTheme="minorHAnsi" w:hAnsiTheme="minorHAnsi" w:cstheme="minorHAnsi"/>
          <w:sz w:val="26"/>
          <w:szCs w:val="26"/>
        </w:rPr>
      </w:pPr>
      <w:r w:rsidRPr="00FC1BE7">
        <w:rPr>
          <w:rFonts w:asciiTheme="minorHAnsi" w:hAnsiTheme="minorHAnsi" w:cstheme="minorHAnsi"/>
          <w:sz w:val="26"/>
          <w:szCs w:val="26"/>
        </w:rPr>
        <w:t xml:space="preserve">Next, IFIC Foundation staff will lead a short media training exercise, beginning with a discussion of the current media environment and top food biotechnology issues receiving attention in </w:t>
      </w:r>
      <w:r w:rsidRPr="00FC1BE7">
        <w:rPr>
          <w:rFonts w:asciiTheme="minorHAnsi" w:hAnsiTheme="minorHAnsi" w:cstheme="minorHAnsi"/>
          <w:sz w:val="26"/>
          <w:szCs w:val="26"/>
        </w:rPr>
        <w:lastRenderedPageBreak/>
        <w:t>traditional and social media. They will provide tips on how to successfully engage with journalists and bloggers using these channels. This will set the stage for an interactive exercise in which participants will develop talking points on commonly reported aspects of food biotechnology, which they will use to test and hone their skills in a realistic interview scenario.</w:t>
      </w:r>
    </w:p>
    <w:p w:rsidR="00FC1BE7" w:rsidRDefault="00FC1BE7" w:rsidP="008E5CFF">
      <w:pPr>
        <w:ind w:left="720"/>
        <w:rPr>
          <w:rFonts w:asciiTheme="minorHAnsi" w:hAnsiTheme="minorHAnsi" w:cstheme="minorHAnsi"/>
          <w:sz w:val="26"/>
          <w:szCs w:val="26"/>
        </w:rPr>
      </w:pPr>
      <w:r w:rsidRPr="00FC1BE7">
        <w:rPr>
          <w:rFonts w:asciiTheme="minorHAnsi" w:hAnsiTheme="minorHAnsi" w:cstheme="minorHAnsi"/>
          <w:sz w:val="26"/>
          <w:szCs w:val="26"/>
        </w:rPr>
        <w:t>The workshop will conclude with a summary of key takeaways and examples of how to apply the workshop information in dialogues with consumers.</w:t>
      </w:r>
    </w:p>
    <w:p w:rsidR="008E5CFF" w:rsidRDefault="008E5CFF" w:rsidP="00FC1BE7">
      <w:pPr>
        <w:rPr>
          <w:rFonts w:asciiTheme="minorHAnsi" w:hAnsiTheme="minorHAnsi" w:cstheme="minorHAnsi"/>
          <w:sz w:val="26"/>
          <w:szCs w:val="26"/>
        </w:rPr>
      </w:pPr>
    </w:p>
    <w:p w:rsidR="008E5CFF" w:rsidRDefault="008E5CFF" w:rsidP="008E5CFF">
      <w:pPr>
        <w:ind w:firstLine="720"/>
        <w:rPr>
          <w:rFonts w:asciiTheme="minorHAnsi" w:hAnsiTheme="minorHAnsi" w:cstheme="minorHAnsi"/>
          <w:sz w:val="26"/>
          <w:szCs w:val="26"/>
        </w:rPr>
      </w:pPr>
      <w:r>
        <w:rPr>
          <w:rFonts w:asciiTheme="minorHAnsi" w:hAnsiTheme="minorHAnsi" w:cstheme="minorHAnsi"/>
          <w:sz w:val="26"/>
          <w:szCs w:val="26"/>
        </w:rPr>
        <w:t>12:30 p.m.-1:30 p.m.</w:t>
      </w:r>
      <w:r>
        <w:rPr>
          <w:rFonts w:asciiTheme="minorHAnsi" w:hAnsiTheme="minorHAnsi" w:cstheme="minorHAnsi"/>
          <w:sz w:val="26"/>
          <w:szCs w:val="26"/>
        </w:rPr>
        <w:tab/>
        <w:t>Lunch</w:t>
      </w:r>
    </w:p>
    <w:p w:rsidR="008E5CFF" w:rsidRDefault="008E5CFF" w:rsidP="00FC1BE7">
      <w:pPr>
        <w:rPr>
          <w:rFonts w:asciiTheme="minorHAnsi" w:hAnsiTheme="minorHAnsi" w:cstheme="minorHAnsi"/>
          <w:sz w:val="26"/>
          <w:szCs w:val="26"/>
        </w:rPr>
      </w:pPr>
    </w:p>
    <w:p w:rsidR="008E5CFF" w:rsidRPr="00FC1BE7" w:rsidRDefault="000047B4" w:rsidP="00FC1BE7">
      <w:pPr>
        <w:rPr>
          <w:rFonts w:asciiTheme="minorHAnsi" w:hAnsiTheme="minorHAnsi" w:cstheme="minorHAnsi"/>
          <w:sz w:val="26"/>
          <w:szCs w:val="26"/>
        </w:rPr>
      </w:pPr>
      <w:r>
        <w:rPr>
          <w:rFonts w:asciiTheme="minorHAnsi" w:hAnsiTheme="minorHAnsi" w:cstheme="minorHAnsi"/>
          <w:sz w:val="26"/>
          <w:szCs w:val="26"/>
        </w:rPr>
        <w:t xml:space="preserve">            </w:t>
      </w:r>
      <w:r w:rsidR="008E5CFF">
        <w:rPr>
          <w:rFonts w:asciiTheme="minorHAnsi" w:hAnsiTheme="minorHAnsi" w:cstheme="minorHAnsi"/>
          <w:sz w:val="26"/>
          <w:szCs w:val="26"/>
        </w:rPr>
        <w:t>Depart</w:t>
      </w:r>
    </w:p>
    <w:p w:rsidR="00FC1BE7" w:rsidRPr="00FC1BE7" w:rsidRDefault="00FC1BE7" w:rsidP="00FC1BE7">
      <w:pPr>
        <w:rPr>
          <w:rFonts w:asciiTheme="minorHAnsi" w:hAnsiTheme="minorHAnsi" w:cstheme="minorHAnsi"/>
          <w:sz w:val="26"/>
          <w:szCs w:val="26"/>
        </w:rPr>
      </w:pPr>
      <w:r w:rsidRPr="00FC1BE7">
        <w:rPr>
          <w:rFonts w:asciiTheme="minorHAnsi" w:hAnsiTheme="minorHAnsi" w:cstheme="minorHAnsi"/>
          <w:color w:val="1F497D"/>
          <w:sz w:val="26"/>
          <w:szCs w:val="26"/>
        </w:rPr>
        <w:t> </w:t>
      </w:r>
    </w:p>
    <w:p w:rsidR="00FC1BE7" w:rsidRDefault="00FC1BE7" w:rsidP="00FC1BE7">
      <w:r>
        <w:rPr>
          <w:color w:val="1F497D"/>
          <w:lang w:val="de-DE"/>
        </w:rPr>
        <w:t> </w:t>
      </w:r>
    </w:p>
    <w:p w:rsidR="00FC1BE7" w:rsidRDefault="00FC1BE7" w:rsidP="00FC1BE7"/>
    <w:p w:rsidR="00FC1BE7" w:rsidRPr="00FC1BE7" w:rsidRDefault="00FC1BE7" w:rsidP="008A0F50">
      <w:pPr>
        <w:pStyle w:val="Default"/>
        <w:jc w:val="both"/>
        <w:rPr>
          <w:rFonts w:asciiTheme="minorHAnsi" w:hAnsiTheme="minorHAnsi" w:cstheme="minorHAnsi"/>
          <w:b/>
          <w:i/>
          <w:sz w:val="30"/>
          <w:szCs w:val="30"/>
        </w:rPr>
      </w:pPr>
    </w:p>
    <w:sectPr w:rsidR="00FC1BE7" w:rsidRPr="00FC1BE7" w:rsidSect="00184E4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671499"/>
    <w:multiLevelType w:val="hybridMultilevel"/>
    <w:tmpl w:val="2BF0FA54"/>
    <w:lvl w:ilvl="0" w:tplc="04090001">
      <w:start w:val="1"/>
      <w:numFmt w:val="bullet"/>
      <w:lvlText w:val=""/>
      <w:lvlJc w:val="left"/>
      <w:pPr>
        <w:ind w:left="1080" w:hanging="360"/>
      </w:pPr>
      <w:rPr>
        <w:rFonts w:ascii="Symbol" w:hAnsi="Symbol" w:hint="default"/>
      </w:rPr>
    </w:lvl>
    <w:lvl w:ilvl="1" w:tplc="0C72D5AE">
      <w:numFmt w:val="bullet"/>
      <w:lvlText w:val="·"/>
      <w:lvlJc w:val="left"/>
      <w:pPr>
        <w:ind w:left="2025" w:hanging="585"/>
      </w:pPr>
      <w:rPr>
        <w:rFonts w:ascii="Calibri" w:eastAsiaTheme="minorHAnsi" w:hAnsi="Calibri"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167FF"/>
    <w:rsid w:val="000047B4"/>
    <w:rsid w:val="00184E43"/>
    <w:rsid w:val="00250B55"/>
    <w:rsid w:val="003537EE"/>
    <w:rsid w:val="003A446C"/>
    <w:rsid w:val="003D51A6"/>
    <w:rsid w:val="004534E3"/>
    <w:rsid w:val="0048543D"/>
    <w:rsid w:val="00514877"/>
    <w:rsid w:val="005A350F"/>
    <w:rsid w:val="00772740"/>
    <w:rsid w:val="00795CC1"/>
    <w:rsid w:val="008167FF"/>
    <w:rsid w:val="00857CD3"/>
    <w:rsid w:val="00875AB3"/>
    <w:rsid w:val="008A0F50"/>
    <w:rsid w:val="008E5CFF"/>
    <w:rsid w:val="0097330C"/>
    <w:rsid w:val="009B72EA"/>
    <w:rsid w:val="00A14CF3"/>
    <w:rsid w:val="00A40397"/>
    <w:rsid w:val="00AA5B1D"/>
    <w:rsid w:val="00B50E28"/>
    <w:rsid w:val="00BF3624"/>
    <w:rsid w:val="00C3366D"/>
    <w:rsid w:val="00D11159"/>
    <w:rsid w:val="00DB0E8E"/>
    <w:rsid w:val="00DB4D51"/>
    <w:rsid w:val="00E31D03"/>
    <w:rsid w:val="00E74CCD"/>
    <w:rsid w:val="00EA7B5D"/>
    <w:rsid w:val="00F822D6"/>
    <w:rsid w:val="00FC1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7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67F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8167FF"/>
    <w:rPr>
      <w:b/>
      <w:bCs/>
    </w:rPr>
  </w:style>
  <w:style w:type="paragraph" w:styleId="BalloonText">
    <w:name w:val="Balloon Text"/>
    <w:basedOn w:val="Normal"/>
    <w:link w:val="BalloonTextChar"/>
    <w:uiPriority w:val="99"/>
    <w:semiHidden/>
    <w:unhideWhenUsed/>
    <w:rsid w:val="00C3366D"/>
    <w:rPr>
      <w:rFonts w:ascii="Tahoma" w:hAnsi="Tahoma" w:cs="Tahoma"/>
      <w:sz w:val="16"/>
      <w:szCs w:val="16"/>
    </w:rPr>
  </w:style>
  <w:style w:type="character" w:customStyle="1" w:styleId="BalloonTextChar">
    <w:name w:val="Balloon Text Char"/>
    <w:basedOn w:val="DefaultParagraphFont"/>
    <w:link w:val="BalloonText"/>
    <w:uiPriority w:val="99"/>
    <w:semiHidden/>
    <w:rsid w:val="00C3366D"/>
    <w:rPr>
      <w:rFonts w:ascii="Tahoma" w:eastAsia="Times New Roman" w:hAnsi="Tahoma" w:cs="Tahoma"/>
      <w:sz w:val="16"/>
      <w:szCs w:val="16"/>
    </w:rPr>
  </w:style>
  <w:style w:type="character" w:styleId="Hyperlink">
    <w:name w:val="Hyperlink"/>
    <w:basedOn w:val="DefaultParagraphFont"/>
    <w:uiPriority w:val="99"/>
    <w:unhideWhenUsed/>
    <w:rsid w:val="00FC1BE7"/>
    <w:rPr>
      <w:color w:val="0000FF"/>
      <w:u w:val="single"/>
    </w:rPr>
  </w:style>
  <w:style w:type="paragraph" w:styleId="ListParagraph">
    <w:name w:val="List Paragraph"/>
    <w:basedOn w:val="Normal"/>
    <w:uiPriority w:val="34"/>
    <w:qFormat/>
    <w:rsid w:val="00FC1BE7"/>
    <w:pPr>
      <w:ind w:left="720"/>
    </w:pPr>
    <w:rPr>
      <w:rFonts w:ascii="Calibri" w:eastAsiaTheme="minorHAnsi" w:hAnsi="Calibri" w:cs="Calibri"/>
      <w:sz w:val="22"/>
      <w:szCs w:val="22"/>
    </w:rPr>
  </w:style>
  <w:style w:type="paragraph" w:styleId="NormalWeb">
    <w:name w:val="Normal (Web)"/>
    <w:basedOn w:val="Normal"/>
    <w:uiPriority w:val="99"/>
    <w:unhideWhenUsed/>
    <w:rsid w:val="008E5CFF"/>
    <w:pPr>
      <w:spacing w:before="100" w:beforeAutospacing="1" w:after="100" w:afterAutospacing="1"/>
    </w:pPr>
    <w:rPr>
      <w:rFonts w:eastAsiaTheme="minorHAnsi"/>
    </w:rPr>
  </w:style>
  <w:style w:type="character" w:styleId="FollowedHyperlink">
    <w:name w:val="FollowedHyperlink"/>
    <w:basedOn w:val="DefaultParagraphFont"/>
    <w:uiPriority w:val="99"/>
    <w:semiHidden/>
    <w:unhideWhenUsed/>
    <w:rsid w:val="000047B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37895774">
      <w:bodyDiv w:val="1"/>
      <w:marLeft w:val="0"/>
      <w:marRight w:val="0"/>
      <w:marTop w:val="0"/>
      <w:marBottom w:val="0"/>
      <w:divBdr>
        <w:top w:val="none" w:sz="0" w:space="0" w:color="auto"/>
        <w:left w:val="none" w:sz="0" w:space="0" w:color="auto"/>
        <w:bottom w:val="none" w:sz="0" w:space="0" w:color="auto"/>
        <w:right w:val="none" w:sz="0" w:space="0" w:color="auto"/>
      </w:divBdr>
    </w:div>
    <w:div w:id="1237478875">
      <w:bodyDiv w:val="1"/>
      <w:marLeft w:val="0"/>
      <w:marRight w:val="0"/>
      <w:marTop w:val="0"/>
      <w:marBottom w:val="0"/>
      <w:divBdr>
        <w:top w:val="none" w:sz="0" w:space="0" w:color="auto"/>
        <w:left w:val="none" w:sz="0" w:space="0" w:color="auto"/>
        <w:bottom w:val="none" w:sz="0" w:space="0" w:color="auto"/>
        <w:right w:val="none" w:sz="0" w:space="0" w:color="auto"/>
      </w:divBdr>
    </w:div>
    <w:div w:id="163940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pidcyclecropbreeding@yahoo.com" TargetMode="External"/><Relationship Id="rId13" Type="http://schemas.openxmlformats.org/officeDocument/2006/relationships/hyperlink" Target="http://www.foodinsight.org" TargetMode="External"/><Relationship Id="rId3" Type="http://schemas.openxmlformats.org/officeDocument/2006/relationships/settings" Target="settings.xml"/><Relationship Id="rId7" Type="http://schemas.openxmlformats.org/officeDocument/2006/relationships/hyperlink" Target="https://resweb.passkey.com/go/usda27929" TargetMode="External"/><Relationship Id="rId12" Type="http://schemas.openxmlformats.org/officeDocument/2006/relationships/hyperlink" Target="http://www.ars.usda.gov/main/site_main.htm?modecode=19-31-05-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web.passkey.com/go/usda27929" TargetMode="External"/><Relationship Id="rId11" Type="http://schemas.openxmlformats.org/officeDocument/2006/relationships/hyperlink" Target="https://resweb.passkey.com/go/usda27929"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https://resweb.passkey.com/go/usda27929" TargetMode="External"/><Relationship Id="rId4" Type="http://schemas.openxmlformats.org/officeDocument/2006/relationships/webSettings" Target="webSettings.xml"/><Relationship Id="rId9" Type="http://schemas.openxmlformats.org/officeDocument/2006/relationships/hyperlink" Target="https://resweb.passkey.com/go/usda2792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1337</Words>
  <Characters>7626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Scorza</dc:creator>
  <cp:lastModifiedBy>Ralph Scorza</cp:lastModifiedBy>
  <cp:revision>3</cp:revision>
  <dcterms:created xsi:type="dcterms:W3CDTF">2013-06-17T20:37:00Z</dcterms:created>
  <dcterms:modified xsi:type="dcterms:W3CDTF">2013-06-17T20:37:00Z</dcterms:modified>
</cp:coreProperties>
</file>